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Pr="002A3C35" w:rsidRDefault="00746163">
      <w:pPr>
        <w:jc w:val="center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WOJEWÓDZKI URZĄD PRACY W OPOLU</w:t>
      </w:r>
    </w:p>
    <w:p w:rsidR="008A2EC4" w:rsidRPr="002A3C35" w:rsidRDefault="008A2EC4">
      <w:pPr>
        <w:rPr>
          <w:sz w:val="22"/>
          <w:szCs w:val="22"/>
        </w:rPr>
      </w:pPr>
    </w:p>
    <w:p w:rsidR="008A2EC4" w:rsidRPr="002A3C35" w:rsidRDefault="00DB494C">
      <w:pPr>
        <w:rPr>
          <w:sz w:val="22"/>
          <w:szCs w:val="22"/>
        </w:rPr>
      </w:pPr>
      <w:r w:rsidRPr="002A3C35">
        <w:rPr>
          <w:noProof/>
          <w:sz w:val="22"/>
          <w:szCs w:val="22"/>
        </w:rPr>
        <w:drawing>
          <wp:inline distT="0" distB="0" distL="0" distR="0">
            <wp:extent cx="5760720" cy="932826"/>
            <wp:effectExtent l="0" t="0" r="0" b="635"/>
            <wp:docPr id="2" name="Obraz 2" descr="C:\Users\u.pyka\AppData\Local\Temp\power ciag now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pyka\AppData\Local\Temp\power ciag nowy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 w:rsidRPr="002A3C35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Pr="002A3C35" w:rsidRDefault="008A2EC4"/>
        </w:tc>
      </w:tr>
    </w:tbl>
    <w:p w:rsidR="006140D6" w:rsidRDefault="006140D6" w:rsidP="006140D6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2 do umowy </w:t>
      </w:r>
    </w:p>
    <w:p w:rsidR="0008235F" w:rsidRPr="002A3C35" w:rsidRDefault="0008235F" w:rsidP="0008235F">
      <w:pPr>
        <w:spacing w:line="360" w:lineRule="auto"/>
        <w:jc w:val="center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Zapytanie ofertowe</w:t>
      </w:r>
    </w:p>
    <w:p w:rsidR="0008235F" w:rsidRPr="002A3C35" w:rsidRDefault="0008235F" w:rsidP="0008235F">
      <w:pPr>
        <w:spacing w:line="360" w:lineRule="auto"/>
        <w:jc w:val="both"/>
        <w:rPr>
          <w:b/>
          <w:sz w:val="22"/>
          <w:szCs w:val="22"/>
        </w:rPr>
      </w:pP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Wojewódzki Urząd Pracy w Opolu ogłasza wszczęcie postępowania o udzielenie zamówienia </w:t>
      </w:r>
    </w:p>
    <w:p w:rsidR="0008235F" w:rsidRPr="002A3C35" w:rsidRDefault="00752206" w:rsidP="000823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zakup i </w:t>
      </w:r>
      <w:r w:rsidR="0008235F" w:rsidRPr="002A3C35">
        <w:rPr>
          <w:sz w:val="22"/>
          <w:szCs w:val="22"/>
        </w:rPr>
        <w:t>dostawę materiałów informacyjno-promocyjnych w ramach projektu Pomocy Technicznej Programu Operacyjnego Wiedza Edukacja Rozwój nr UDA-POWR.06.01.00-16-1902/15-00.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Wybór wykonawcy będzie odbywał się zgodnie z procedurą zasady konkurencyjności</w:t>
      </w:r>
      <w:r w:rsidR="008924B9">
        <w:rPr>
          <w:sz w:val="22"/>
          <w:szCs w:val="22"/>
        </w:rPr>
        <w:t xml:space="preserve"> oraz na podstawie art. 4 pkt 8 </w:t>
      </w:r>
      <w:r w:rsidRPr="002A3C35">
        <w:rPr>
          <w:sz w:val="22"/>
          <w:szCs w:val="22"/>
        </w:rPr>
        <w:t xml:space="preserve">ustawy z dnia 29 stycznia 2004 r. Prawo zamówień publicznych (tekst jednolity </w:t>
      </w:r>
      <w:r w:rsidRPr="002A3C35">
        <w:rPr>
          <w:sz w:val="22"/>
          <w:szCs w:val="22"/>
        </w:rPr>
        <w:br/>
        <w:t>Dz</w:t>
      </w:r>
      <w:r w:rsidR="008924B9">
        <w:rPr>
          <w:sz w:val="22"/>
          <w:szCs w:val="22"/>
        </w:rPr>
        <w:t>. U. z 2015 r. poz. 2164 ze</w:t>
      </w:r>
      <w:r w:rsidRPr="002A3C35">
        <w:rPr>
          <w:sz w:val="22"/>
          <w:szCs w:val="22"/>
        </w:rPr>
        <w:t xml:space="preserve"> </w:t>
      </w:r>
      <w:proofErr w:type="spellStart"/>
      <w:r w:rsidRPr="002A3C35">
        <w:rPr>
          <w:sz w:val="22"/>
          <w:szCs w:val="22"/>
        </w:rPr>
        <w:t>zm</w:t>
      </w:r>
      <w:proofErr w:type="spellEnd"/>
      <w:r w:rsidRPr="002A3C35">
        <w:rPr>
          <w:sz w:val="22"/>
          <w:szCs w:val="22"/>
        </w:rPr>
        <w:t>).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ZAMAWIAJĄCY</w:t>
      </w:r>
    </w:p>
    <w:p w:rsidR="0008235F" w:rsidRPr="002A3C35" w:rsidRDefault="0008235F" w:rsidP="0008235F">
      <w:pPr>
        <w:suppressAutoHyphens w:val="0"/>
        <w:autoSpaceDN/>
        <w:spacing w:line="360" w:lineRule="auto"/>
        <w:ind w:left="1080"/>
        <w:jc w:val="both"/>
        <w:textAlignment w:val="auto"/>
        <w:rPr>
          <w:b/>
          <w:sz w:val="22"/>
          <w:szCs w:val="22"/>
        </w:rPr>
      </w:pP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Wojewódzki Urząd Pracy w Opolu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45-315 Opole,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ul. Głogowska 25 c 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Telefon: (77) 44 16 701 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Fax: (77) 44 16 702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OPIS PRZEDMIOTU ZAMÓWIENIA</w:t>
      </w:r>
    </w:p>
    <w:p w:rsidR="0008235F" w:rsidRPr="002A3C35" w:rsidRDefault="0008235F" w:rsidP="0008235F">
      <w:pPr>
        <w:suppressAutoHyphens w:val="0"/>
        <w:autoSpaceDN/>
        <w:spacing w:line="360" w:lineRule="auto"/>
        <w:ind w:left="1080"/>
        <w:jc w:val="both"/>
        <w:textAlignment w:val="auto"/>
        <w:rPr>
          <w:b/>
          <w:sz w:val="22"/>
          <w:szCs w:val="22"/>
        </w:rPr>
      </w:pPr>
    </w:p>
    <w:p w:rsidR="0008235F" w:rsidRPr="002A3C35" w:rsidRDefault="0008235F" w:rsidP="00372E46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Przedmiotem zamówienia jest </w:t>
      </w:r>
      <w:r w:rsidR="008924B9">
        <w:rPr>
          <w:sz w:val="22"/>
          <w:szCs w:val="22"/>
        </w:rPr>
        <w:t>wykonanie i dostawa</w:t>
      </w:r>
      <w:r w:rsidRPr="002A3C35">
        <w:rPr>
          <w:sz w:val="22"/>
          <w:szCs w:val="22"/>
        </w:rPr>
        <w:t xml:space="preserve"> materiałów informacyjno-promocyjnych dla Wojewódzkiego Urzędu Pracy w Opolu w ramach Programu Operacyjnego Wiedza Edukacja Rozwój ( kod CPV: </w:t>
      </w:r>
      <w:r w:rsidR="007157EA">
        <w:rPr>
          <w:sz w:val="22"/>
          <w:szCs w:val="22"/>
        </w:rPr>
        <w:t xml:space="preserve">79800000-2 </w:t>
      </w:r>
      <w:r w:rsidRPr="002A3C35">
        <w:rPr>
          <w:sz w:val="22"/>
          <w:szCs w:val="22"/>
        </w:rPr>
        <w:t xml:space="preserve">usługi drukowania i powiązane). </w:t>
      </w:r>
    </w:p>
    <w:p w:rsidR="0008235F" w:rsidRPr="002A3C35" w:rsidRDefault="0008235F" w:rsidP="0008235F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08235F" w:rsidRPr="002A3C35" w:rsidRDefault="0008235F" w:rsidP="0008235F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 w:rsidRPr="002A3C35">
        <w:rPr>
          <w:rFonts w:ascii="Times New Roman" w:hAnsi="Times New Roman"/>
          <w:u w:val="single"/>
        </w:rPr>
        <w:t>Szczegółowy opis przedmiotu zamówienia:</w:t>
      </w:r>
      <w:r w:rsidRPr="002A3C35">
        <w:rPr>
          <w:rFonts w:ascii="Times New Roman" w:hAnsi="Times New Roman"/>
        </w:rPr>
        <w:t xml:space="preserve"> 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1340"/>
        <w:gridCol w:w="1300"/>
        <w:gridCol w:w="1240"/>
      </w:tblGrid>
      <w:tr w:rsidR="00372E46" w:rsidRPr="002A3C35" w:rsidTr="00372E46">
        <w:trPr>
          <w:trHeight w:val="8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Ilość (szt.)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372E46" w:rsidRPr="002A3C35" w:rsidTr="00372E46">
        <w:trPr>
          <w:trHeight w:val="12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05062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 xml:space="preserve">Zaproszenia z kopertami </w:t>
            </w:r>
            <w:r w:rsidRPr="002A3C35">
              <w:rPr>
                <w:color w:val="000000"/>
                <w:sz w:val="22"/>
                <w:szCs w:val="22"/>
              </w:rPr>
              <w:t xml:space="preserve">(format DL składany po długim boku, karton matowy 300g/m2, pełen kolor jednostronnie, folia mat jednostronnie, ilość: </w:t>
            </w:r>
            <w:r w:rsidR="00050626" w:rsidRPr="002A3C35">
              <w:rPr>
                <w:color w:val="000000"/>
                <w:sz w:val="22"/>
                <w:szCs w:val="22"/>
              </w:rPr>
              <w:t>10</w:t>
            </w:r>
            <w:r w:rsidRPr="002A3C35">
              <w:rPr>
                <w:color w:val="000000"/>
                <w:sz w:val="22"/>
                <w:szCs w:val="22"/>
              </w:rPr>
              <w:t>0 sztuk, logotypy i zapis o współfinansowaniu)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Notatniki</w:t>
            </w:r>
            <w:r w:rsidRPr="002A3C35">
              <w:rPr>
                <w:color w:val="000000"/>
                <w:sz w:val="22"/>
                <w:szCs w:val="22"/>
              </w:rPr>
              <w:t xml:space="preserve"> - papierowy A5 (65 stron z logotypami oraz projektem pierwszej strony)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Torby</w:t>
            </w:r>
            <w:r w:rsidRPr="002A3C35">
              <w:rPr>
                <w:color w:val="000000"/>
                <w:sz w:val="22"/>
                <w:szCs w:val="22"/>
              </w:rPr>
              <w:t xml:space="preserve"> </w:t>
            </w:r>
            <w:r w:rsidR="00540207">
              <w:rPr>
                <w:color w:val="000000"/>
                <w:sz w:val="22"/>
                <w:szCs w:val="22"/>
              </w:rPr>
              <w:t>(bawełniane z nadrukiem logotypów, wys</w:t>
            </w:r>
            <w:r w:rsidR="00540207">
              <w:rPr>
                <w:color w:val="000000"/>
                <w:sz w:val="22"/>
                <w:szCs w:val="22"/>
              </w:rPr>
              <w:t>o</w:t>
            </w:r>
            <w:r w:rsidR="00540207">
              <w:rPr>
                <w:color w:val="000000"/>
                <w:sz w:val="22"/>
                <w:szCs w:val="22"/>
              </w:rPr>
              <w:t>kość: 41 cm, szerokość: 39 cm, uchwyt: 70 cm, k</w:t>
            </w:r>
            <w:r w:rsidR="00540207">
              <w:rPr>
                <w:color w:val="000000"/>
                <w:sz w:val="22"/>
                <w:szCs w:val="22"/>
              </w:rPr>
              <w:t>o</w:t>
            </w:r>
            <w:r w:rsidR="00540207">
              <w:rPr>
                <w:color w:val="000000"/>
                <w:sz w:val="22"/>
                <w:szCs w:val="22"/>
              </w:rPr>
              <w:t>lor: 35 szt. granatowych, 35 szt. czarnych)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Długopisy</w:t>
            </w:r>
            <w:r w:rsidRPr="002A3C35">
              <w:rPr>
                <w:color w:val="000000"/>
                <w:sz w:val="22"/>
                <w:szCs w:val="22"/>
              </w:rPr>
              <w:t xml:space="preserve"> (metalowy typ jak BOND z logotypami)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Smycze</w:t>
            </w:r>
            <w:r w:rsidRPr="002A3C35">
              <w:rPr>
                <w:color w:val="000000"/>
                <w:sz w:val="22"/>
                <w:szCs w:val="22"/>
              </w:rPr>
              <w:t xml:space="preserve"> (na taśmie satynowej, szerokość 1 cm, z logotypami)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 xml:space="preserve">Pen </w:t>
            </w:r>
            <w:proofErr w:type="spellStart"/>
            <w:r w:rsidRPr="002A3C35">
              <w:rPr>
                <w:b/>
                <w:bCs/>
                <w:color w:val="000000"/>
                <w:sz w:val="22"/>
                <w:szCs w:val="22"/>
              </w:rPr>
              <w:t>drive</w:t>
            </w:r>
            <w:proofErr w:type="spellEnd"/>
            <w:r w:rsidRPr="002A3C35">
              <w:rPr>
                <w:color w:val="000000"/>
                <w:sz w:val="22"/>
                <w:szCs w:val="22"/>
              </w:rPr>
              <w:t xml:space="preserve"> (USB 3, 8GB, z logotypami)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Teczki</w:t>
            </w:r>
            <w:r w:rsidRPr="002A3C35">
              <w:rPr>
                <w:color w:val="000000"/>
                <w:sz w:val="22"/>
                <w:szCs w:val="22"/>
              </w:rPr>
              <w:t xml:space="preserve"> (A4, bez gumki z logotypami oraz zapisem o współfinansowaniu)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C35" w:rsidRPr="002A3C35" w:rsidTr="00372E46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35" w:rsidRPr="002A3C35" w:rsidRDefault="002A3C35" w:rsidP="002A3C3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2A3C35" w:rsidRDefault="002A3C35" w:rsidP="002A3C35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Kieszonkowy notes</w:t>
            </w:r>
            <w:r w:rsidRPr="002A3C35">
              <w:rPr>
                <w:color w:val="000000"/>
                <w:sz w:val="22"/>
                <w:szCs w:val="22"/>
              </w:rPr>
              <w:t xml:space="preserve"> (Rozmiar: 9x14 cm (kieszo</w:t>
            </w:r>
            <w:r w:rsidRPr="002A3C35">
              <w:rPr>
                <w:color w:val="000000"/>
                <w:sz w:val="22"/>
                <w:szCs w:val="22"/>
              </w:rPr>
              <w:t>n</w:t>
            </w:r>
            <w:r w:rsidRPr="002A3C35">
              <w:rPr>
                <w:color w:val="000000"/>
                <w:sz w:val="22"/>
                <w:szCs w:val="22"/>
              </w:rPr>
              <w:t>kowy), okładka: twarda, liczba stron: 192, zamyk</w:t>
            </w:r>
            <w:r w:rsidRPr="002A3C35">
              <w:rPr>
                <w:color w:val="000000"/>
                <w:sz w:val="22"/>
                <w:szCs w:val="22"/>
              </w:rPr>
              <w:t>a</w:t>
            </w:r>
            <w:r w:rsidRPr="002A3C35">
              <w:rPr>
                <w:color w:val="000000"/>
                <w:sz w:val="22"/>
                <w:szCs w:val="22"/>
              </w:rPr>
              <w:t>ny na gumkę, z logotypami, kartki klejone w blok)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35" w:rsidRPr="002A3C35" w:rsidRDefault="002A3C35" w:rsidP="002A3C35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35" w:rsidRPr="002A3C35" w:rsidRDefault="002A3C35" w:rsidP="002A3C35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35" w:rsidRPr="002A3C35" w:rsidRDefault="002A3C35" w:rsidP="002A3C35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2A3C35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372E46" w:rsidRPr="002A3C3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Kalendarze</w:t>
            </w:r>
            <w:r w:rsidRPr="002A3C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</w:p>
        </w:tc>
      </w:tr>
      <w:tr w:rsidR="00372E46" w:rsidRPr="002A3C35" w:rsidTr="00372E46">
        <w:trPr>
          <w:trHeight w:val="15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dzienny A5 (dzień na jednej stronie, bez gumki, ze wstążką, kolor chamois z wytłoczonymi logotypami na tylnej stronie okładki, zapisem o współfinans</w:t>
            </w:r>
            <w:r w:rsidRPr="002A3C35">
              <w:rPr>
                <w:color w:val="000000"/>
                <w:sz w:val="22"/>
                <w:szCs w:val="22"/>
              </w:rPr>
              <w:t>o</w:t>
            </w:r>
            <w:r w:rsidRPr="002A3C35">
              <w:rPr>
                <w:color w:val="000000"/>
                <w:sz w:val="22"/>
                <w:szCs w:val="22"/>
              </w:rPr>
              <w:t>waniu oraz projektem pierwszej strony-wkładki merytorycznej)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22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trójdzielny (układ: 3 miesiące na stronie - miesiąc bieżący, poprzedni i następny w  oddzielnych bloc</w:t>
            </w:r>
            <w:r w:rsidRPr="002A3C35">
              <w:rPr>
                <w:color w:val="000000"/>
                <w:sz w:val="22"/>
                <w:szCs w:val="22"/>
              </w:rPr>
              <w:t>z</w:t>
            </w:r>
            <w:r w:rsidRPr="002A3C35">
              <w:rPr>
                <w:color w:val="000000"/>
                <w:sz w:val="22"/>
                <w:szCs w:val="22"/>
              </w:rPr>
              <w:t>kach. imieniny, święta, pasek z okienkiem do zazn</w:t>
            </w:r>
            <w:r w:rsidRPr="002A3C35">
              <w:rPr>
                <w:color w:val="000000"/>
                <w:sz w:val="22"/>
                <w:szCs w:val="22"/>
              </w:rPr>
              <w:t>a</w:t>
            </w:r>
            <w:r w:rsidRPr="002A3C35">
              <w:rPr>
                <w:color w:val="000000"/>
                <w:sz w:val="22"/>
                <w:szCs w:val="22"/>
              </w:rPr>
              <w:t>czania bieżącej daty, otwór ułatwiający zamocow</w:t>
            </w:r>
            <w:r w:rsidRPr="002A3C35">
              <w:rPr>
                <w:color w:val="000000"/>
                <w:sz w:val="22"/>
                <w:szCs w:val="22"/>
              </w:rPr>
              <w:t>a</w:t>
            </w:r>
            <w:r w:rsidRPr="002A3C35">
              <w:rPr>
                <w:color w:val="000000"/>
                <w:sz w:val="22"/>
                <w:szCs w:val="22"/>
              </w:rPr>
              <w:t>nie kalendarza, z płaską główką, zapisy o współf</w:t>
            </w:r>
            <w:r w:rsidRPr="002A3C35">
              <w:rPr>
                <w:color w:val="000000"/>
                <w:sz w:val="22"/>
                <w:szCs w:val="22"/>
              </w:rPr>
              <w:t>i</w:t>
            </w:r>
            <w:r w:rsidRPr="002A3C35">
              <w:rPr>
                <w:color w:val="000000"/>
                <w:sz w:val="22"/>
                <w:szCs w:val="22"/>
              </w:rPr>
              <w:t>nansowaniu i logotypy)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E46" w:rsidRPr="002A3C35" w:rsidTr="00372E46">
        <w:trPr>
          <w:trHeight w:val="12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2A3C35">
              <w:rPr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kieszonkowy – tydzień na dwóch stronach, format 8,6 x 15,2 cm, objętość 128 str., papier chamois, zapisy o współfinansowaniu i logotypy na okładce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2A3C35" w:rsidRDefault="00372E46" w:rsidP="00372E46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2A3C3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8235F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8924B9" w:rsidRPr="002A3C35" w:rsidRDefault="008924B9" w:rsidP="0008235F">
      <w:pPr>
        <w:spacing w:line="360" w:lineRule="auto"/>
        <w:jc w:val="both"/>
        <w:rPr>
          <w:sz w:val="22"/>
          <w:szCs w:val="22"/>
        </w:rPr>
      </w:pPr>
    </w:p>
    <w:p w:rsidR="0008235F" w:rsidRPr="008924B9" w:rsidRDefault="0008235F" w:rsidP="008924B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</w:rPr>
      </w:pPr>
      <w:r w:rsidRPr="002A3C35">
        <w:rPr>
          <w:rFonts w:ascii="Times New Roman" w:hAnsi="Times New Roman"/>
          <w:b/>
        </w:rPr>
        <w:t>WARUNKI UDZIAŁU W POSTĘPOWANIU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W zapytaniu ofertowym mogą brać udział Wykonawcy, którzy: </w:t>
      </w:r>
    </w:p>
    <w:p w:rsidR="0008235F" w:rsidRPr="002A3C35" w:rsidRDefault="0008235F" w:rsidP="0008235F">
      <w:pPr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2A3C35">
        <w:rPr>
          <w:sz w:val="22"/>
          <w:szCs w:val="22"/>
        </w:rPr>
        <w:t>nie znajdują się w sytuacji ekonomicznej i finansowej mogącej budzić poważne wątpliwości co do możliwości prawidłowego wykonania zamówienia; nie wszczęto wobec nich postęp</w:t>
      </w:r>
      <w:r w:rsidRPr="002A3C35">
        <w:rPr>
          <w:sz w:val="22"/>
          <w:szCs w:val="22"/>
        </w:rPr>
        <w:t>o</w:t>
      </w:r>
      <w:r w:rsidRPr="002A3C35">
        <w:rPr>
          <w:sz w:val="22"/>
          <w:szCs w:val="22"/>
        </w:rPr>
        <w:t>wania upadłościowego, ani nie ogłoszono upadłości; nie zalegają z opłacaniem podatków, opłat lub składek na ubezpieczenie społeczne lub zdrowotne,</w:t>
      </w:r>
    </w:p>
    <w:p w:rsidR="0008235F" w:rsidRPr="002A3C35" w:rsidRDefault="0008235F" w:rsidP="0008235F">
      <w:pPr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2A3C35">
        <w:rPr>
          <w:sz w:val="22"/>
          <w:szCs w:val="22"/>
        </w:rPr>
        <w:lastRenderedPageBreak/>
        <w:t xml:space="preserve">nie są powiązani osobowo lub kapitałowo z Zamawiającym, </w:t>
      </w:r>
    </w:p>
    <w:p w:rsidR="0008235F" w:rsidRPr="008924B9" w:rsidRDefault="00600766" w:rsidP="0008235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8924B9">
        <w:rPr>
          <w:rFonts w:ascii="Times New Roman" w:hAnsi="Times New Roman"/>
          <w:bCs/>
        </w:rPr>
        <w:t>do udziału w postępowaniu zostaną dopuszczeni Wykonawcy, którzy wykażą, że w okresie ostatnich 3 lat przed upływem terminu składania ofert, a jeżeli okres prowadzenia działalności jest krótszy – w tym okresie, wykonali na</w:t>
      </w:r>
      <w:r w:rsidR="008924B9">
        <w:rPr>
          <w:rFonts w:ascii="Times New Roman" w:hAnsi="Times New Roman"/>
          <w:bCs/>
        </w:rPr>
        <w:t>leżycie co najmniej dwa zadania polegające na w</w:t>
      </w:r>
      <w:r w:rsidR="008924B9">
        <w:rPr>
          <w:rFonts w:ascii="Times New Roman" w:hAnsi="Times New Roman"/>
          <w:bCs/>
        </w:rPr>
        <w:t>y</w:t>
      </w:r>
      <w:r w:rsidR="008924B9">
        <w:rPr>
          <w:rFonts w:ascii="Times New Roman" w:hAnsi="Times New Roman"/>
          <w:bCs/>
        </w:rPr>
        <w:t xml:space="preserve">konaniu i dostawie materiałów </w:t>
      </w:r>
      <w:proofErr w:type="spellStart"/>
      <w:r w:rsidR="008924B9">
        <w:rPr>
          <w:rFonts w:ascii="Times New Roman" w:hAnsi="Times New Roman"/>
          <w:bCs/>
        </w:rPr>
        <w:t>informacyjno</w:t>
      </w:r>
      <w:proofErr w:type="spellEnd"/>
      <w:r w:rsidR="008924B9">
        <w:rPr>
          <w:rFonts w:ascii="Times New Roman" w:hAnsi="Times New Roman"/>
          <w:bCs/>
        </w:rPr>
        <w:t xml:space="preserve"> – promocyjnych.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  <w:u w:val="single"/>
        </w:rPr>
      </w:pPr>
      <w:r w:rsidRPr="002A3C35">
        <w:rPr>
          <w:sz w:val="22"/>
          <w:szCs w:val="22"/>
          <w:u w:val="single"/>
        </w:rPr>
        <w:t xml:space="preserve">Wykonawcy, którzy nie wykażą spełnienia ww. warunków udziału w postępowaniu  ( tj. nie załączą oświadczeń w przedmiotowym zakresie stanowiących </w:t>
      </w:r>
      <w:r w:rsidRPr="008924B9">
        <w:rPr>
          <w:sz w:val="22"/>
          <w:szCs w:val="22"/>
          <w:u w:val="single"/>
        </w:rPr>
        <w:t>załączniki nr 1</w:t>
      </w:r>
      <w:r w:rsidR="008924B9" w:rsidRPr="008924B9">
        <w:rPr>
          <w:sz w:val="22"/>
          <w:szCs w:val="22"/>
          <w:u w:val="single"/>
        </w:rPr>
        <w:t xml:space="preserve"> i 2</w:t>
      </w:r>
      <w:r w:rsidRPr="008924B9">
        <w:rPr>
          <w:sz w:val="22"/>
          <w:szCs w:val="22"/>
          <w:u w:val="single"/>
        </w:rPr>
        <w:t xml:space="preserve"> </w:t>
      </w:r>
      <w:r w:rsidRPr="002A3C35">
        <w:rPr>
          <w:sz w:val="22"/>
          <w:szCs w:val="22"/>
          <w:u w:val="single"/>
        </w:rPr>
        <w:t>do formularza oferty zostaną wykluczeni z udziału w postępowaniu.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KRYTERIA I OPIS SPOSOBU OCENY OFERT</w:t>
      </w:r>
    </w:p>
    <w:p w:rsidR="0008235F" w:rsidRPr="002A3C35" w:rsidRDefault="0008235F" w:rsidP="0008235F">
      <w:pPr>
        <w:suppressAutoHyphens w:val="0"/>
        <w:autoSpaceDN/>
        <w:spacing w:line="360" w:lineRule="auto"/>
        <w:ind w:left="1080"/>
        <w:jc w:val="both"/>
        <w:textAlignment w:val="auto"/>
        <w:rPr>
          <w:b/>
          <w:sz w:val="22"/>
          <w:szCs w:val="22"/>
        </w:rPr>
      </w:pPr>
    </w:p>
    <w:p w:rsidR="008924B9" w:rsidRPr="00441588" w:rsidRDefault="008924B9" w:rsidP="008924B9">
      <w:pPr>
        <w:pStyle w:val="Default"/>
        <w:spacing w:line="360" w:lineRule="auto"/>
        <w:jc w:val="both"/>
        <w:rPr>
          <w:sz w:val="22"/>
          <w:szCs w:val="22"/>
        </w:rPr>
      </w:pPr>
      <w:r w:rsidRPr="00441588">
        <w:rPr>
          <w:sz w:val="22"/>
          <w:szCs w:val="22"/>
        </w:rPr>
        <w:t>Przy dokonywaniu wyboru oferty Zamawiający będzie stosować wyłącznie kryterium cena oferty brutto, której waga będzie stanowić 100%.</w:t>
      </w:r>
      <w:bookmarkStart w:id="0" w:name="_GoBack"/>
      <w:bookmarkEnd w:id="0"/>
    </w:p>
    <w:p w:rsidR="008924B9" w:rsidRPr="00441588" w:rsidRDefault="008924B9" w:rsidP="008924B9">
      <w:pPr>
        <w:pStyle w:val="Default"/>
        <w:jc w:val="both"/>
        <w:rPr>
          <w:b/>
          <w:sz w:val="22"/>
          <w:szCs w:val="22"/>
        </w:rPr>
      </w:pPr>
    </w:p>
    <w:p w:rsidR="008924B9" w:rsidRPr="00441588" w:rsidRDefault="008924B9" w:rsidP="008924B9">
      <w:pPr>
        <w:pStyle w:val="Default"/>
        <w:jc w:val="both"/>
        <w:rPr>
          <w:sz w:val="22"/>
          <w:szCs w:val="22"/>
        </w:rPr>
      </w:pPr>
      <w:r w:rsidRPr="00441588">
        <w:rPr>
          <w:sz w:val="22"/>
          <w:szCs w:val="22"/>
        </w:rPr>
        <w:t>Ocena oferty będzie dokonywana według następującego wzoru:</w:t>
      </w:r>
    </w:p>
    <w:p w:rsidR="0008235F" w:rsidRPr="00441588" w:rsidRDefault="0008235F" w:rsidP="0008235F">
      <w:pPr>
        <w:tabs>
          <w:tab w:val="left" w:pos="0"/>
        </w:tabs>
        <w:rPr>
          <w:sz w:val="22"/>
          <w:szCs w:val="22"/>
        </w:rPr>
      </w:pPr>
    </w:p>
    <w:p w:rsidR="0008235F" w:rsidRPr="00441588" w:rsidRDefault="007157EA" w:rsidP="0008235F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5.85pt;margin-top:2.15pt;width:141.25pt;height:3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<v:textbox>
              <w:txbxContent>
                <w:p w:rsidR="005D5DF9" w:rsidRPr="00CE7F32" w:rsidRDefault="005D5DF9" w:rsidP="0008235F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5D5DF9" w:rsidRPr="00CE7F32" w:rsidRDefault="005D5DF9" w:rsidP="000823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badanej</w:t>
                  </w:r>
                </w:p>
              </w:txbxContent>
            </v:textbox>
            <w10:wrap type="square"/>
          </v:shape>
        </w:pict>
      </w:r>
      <w:r w:rsidR="0008235F" w:rsidRPr="00441588">
        <w:rPr>
          <w:sz w:val="22"/>
          <w:szCs w:val="22"/>
        </w:rPr>
        <w:t xml:space="preserve">    </w:t>
      </w:r>
    </w:p>
    <w:p w:rsidR="0008235F" w:rsidRPr="00441588" w:rsidRDefault="004A58A7" w:rsidP="0008235F">
      <w:pPr>
        <w:spacing w:line="360" w:lineRule="auto"/>
        <w:jc w:val="both"/>
        <w:rPr>
          <w:sz w:val="22"/>
          <w:szCs w:val="22"/>
        </w:rPr>
      </w:pPr>
      <w:r w:rsidRPr="00441588">
        <w:rPr>
          <w:sz w:val="22"/>
          <w:szCs w:val="22"/>
        </w:rPr>
        <w:t>x 10</w:t>
      </w:r>
      <w:r w:rsidR="0008235F" w:rsidRPr="00441588">
        <w:rPr>
          <w:sz w:val="22"/>
          <w:szCs w:val="22"/>
        </w:rPr>
        <w:t>0 pkt  =  liczba punktów w danym kryterium</w:t>
      </w:r>
    </w:p>
    <w:p w:rsidR="00441588" w:rsidRPr="00441588" w:rsidRDefault="00441588" w:rsidP="0008235F">
      <w:pPr>
        <w:spacing w:line="360" w:lineRule="auto"/>
        <w:jc w:val="both"/>
        <w:rPr>
          <w:sz w:val="22"/>
          <w:szCs w:val="22"/>
        </w:rPr>
      </w:pPr>
    </w:p>
    <w:p w:rsidR="00441588" w:rsidRPr="00441588" w:rsidRDefault="00441588" w:rsidP="00441588">
      <w:pPr>
        <w:suppressAutoHyphens w:val="0"/>
        <w:autoSpaceDE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1588">
        <w:rPr>
          <w:rFonts w:eastAsiaTheme="minorHAnsi"/>
          <w:color w:val="000000"/>
          <w:sz w:val="22"/>
          <w:szCs w:val="22"/>
          <w:lang w:eastAsia="en-US"/>
        </w:rPr>
        <w:t xml:space="preserve">Zamawiający dokona wyboru oferty najkorzystniejszej, która odpowiada wszystkim wymaganiom przedstawionym w zapytaniu ofertowym i została złożona z najniższą ceną. </w:t>
      </w:r>
    </w:p>
    <w:p w:rsidR="0008235F" w:rsidRPr="00441588" w:rsidRDefault="00441588" w:rsidP="00441588">
      <w:pPr>
        <w:suppressAutoHyphens w:val="0"/>
        <w:autoSpaceDE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Cena musi być podana w walucie polskiej.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KARY UMOWNE, WARUNKI ZMIANY  I ROZWIĄZANIA</w:t>
      </w:r>
      <w:r w:rsidRPr="002A3C35">
        <w:rPr>
          <w:b/>
          <w:i/>
          <w:sz w:val="22"/>
          <w:szCs w:val="22"/>
        </w:rPr>
        <w:t xml:space="preserve"> </w:t>
      </w:r>
      <w:r w:rsidRPr="002A3C35">
        <w:rPr>
          <w:b/>
          <w:sz w:val="22"/>
          <w:szCs w:val="22"/>
        </w:rPr>
        <w:t>UMOWY</w:t>
      </w:r>
    </w:p>
    <w:p w:rsidR="0008235F" w:rsidRPr="002A3C35" w:rsidRDefault="0008235F" w:rsidP="0008235F">
      <w:pPr>
        <w:suppressAutoHyphens w:val="0"/>
        <w:autoSpaceDN/>
        <w:spacing w:line="360" w:lineRule="auto"/>
        <w:ind w:left="1080"/>
        <w:jc w:val="both"/>
        <w:textAlignment w:val="auto"/>
        <w:rPr>
          <w:b/>
          <w:sz w:val="22"/>
          <w:szCs w:val="22"/>
        </w:rPr>
      </w:pPr>
    </w:p>
    <w:p w:rsidR="00441588" w:rsidRDefault="0008235F" w:rsidP="00441588">
      <w:pPr>
        <w:pStyle w:val="Tekstpodstawowy21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2A3C35">
        <w:rPr>
          <w:sz w:val="22"/>
          <w:szCs w:val="22"/>
        </w:rPr>
        <w:t>Strony  ustalają, że w razie zwłoki w wykonaniu  zobowiązania, o którym mowa w § 3</w:t>
      </w:r>
      <w:r w:rsidR="00441588">
        <w:rPr>
          <w:sz w:val="22"/>
          <w:szCs w:val="22"/>
        </w:rPr>
        <w:t xml:space="preserve"> wzoru</w:t>
      </w:r>
      <w:r w:rsidRPr="002A3C35">
        <w:rPr>
          <w:sz w:val="22"/>
          <w:szCs w:val="22"/>
        </w:rPr>
        <w:t xml:space="preserve"> umowy Wykonawca będzie zobowiązany do zapłaty Zamawiającemu za każdy dzień zwł</w:t>
      </w:r>
      <w:r w:rsidR="0035046F">
        <w:rPr>
          <w:sz w:val="22"/>
          <w:szCs w:val="22"/>
        </w:rPr>
        <w:t xml:space="preserve">oki kary umownej w wysokości 2 </w:t>
      </w:r>
      <w:r w:rsidRPr="002A3C35">
        <w:rPr>
          <w:sz w:val="22"/>
          <w:szCs w:val="22"/>
        </w:rPr>
        <w:t>% ce</w:t>
      </w:r>
      <w:r w:rsidR="00441588">
        <w:rPr>
          <w:sz w:val="22"/>
          <w:szCs w:val="22"/>
        </w:rPr>
        <w:t>ny brutto określonej § 4 ust. 1 wzoru umowy.</w:t>
      </w:r>
    </w:p>
    <w:p w:rsidR="0008235F" w:rsidRPr="00441588" w:rsidRDefault="0008235F" w:rsidP="00441588">
      <w:pPr>
        <w:pStyle w:val="Tekstpodstawowy21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441588">
        <w:rPr>
          <w:sz w:val="22"/>
          <w:szCs w:val="22"/>
        </w:rPr>
        <w:t xml:space="preserve">W wypadku gdy kara umowna zastrzeżona w ust. 1 nie pokryje wysokości szkody poniesionej przez Zamawiającego wskutek zwłoki Wykonawcy, Zamawiający będzie uprawniony do dochodzenia odszkodowania uzupełniającego na zasadach ogólnych do wysokości faktycznie poniesionej szkody. 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441588" w:rsidRDefault="0008235F" w:rsidP="0008235F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441588">
        <w:rPr>
          <w:b/>
          <w:sz w:val="22"/>
          <w:szCs w:val="22"/>
        </w:rPr>
        <w:t xml:space="preserve">INNE POSTANOWIENIA </w:t>
      </w:r>
    </w:p>
    <w:p w:rsidR="00A21A27" w:rsidRPr="002A3C35" w:rsidRDefault="00A21A27" w:rsidP="009A3B9D">
      <w:pPr>
        <w:pStyle w:val="Akapitzlist"/>
        <w:spacing w:line="360" w:lineRule="auto"/>
        <w:ind w:left="1080"/>
        <w:rPr>
          <w:rFonts w:ascii="Times New Roman" w:hAnsi="Times New Roman"/>
        </w:rPr>
      </w:pPr>
    </w:p>
    <w:p w:rsidR="00441588" w:rsidRDefault="00A21A27" w:rsidP="0044158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441588">
        <w:rPr>
          <w:rFonts w:ascii="Times New Roman" w:hAnsi="Times New Roman"/>
        </w:rPr>
        <w:t>Zapłata wynagrodzenia n</w:t>
      </w:r>
      <w:r w:rsidR="00752206">
        <w:rPr>
          <w:rFonts w:ascii="Times New Roman" w:hAnsi="Times New Roman"/>
        </w:rPr>
        <w:t xml:space="preserve">astąpi na podstawie prawidłowo </w:t>
      </w:r>
      <w:r w:rsidRPr="00441588">
        <w:rPr>
          <w:rFonts w:ascii="Times New Roman" w:hAnsi="Times New Roman"/>
        </w:rPr>
        <w:t>wystawionej przez Wykonawcę fa</w:t>
      </w:r>
      <w:r w:rsidRPr="00441588">
        <w:rPr>
          <w:rFonts w:ascii="Times New Roman" w:hAnsi="Times New Roman"/>
        </w:rPr>
        <w:t>k</w:t>
      </w:r>
      <w:r w:rsidRPr="00441588">
        <w:rPr>
          <w:rFonts w:ascii="Times New Roman" w:hAnsi="Times New Roman"/>
        </w:rPr>
        <w:t>tury VAT, każdorazowo po wykonaniu poszczególnego zlecenia, po uprzednim pisemnym p</w:t>
      </w:r>
      <w:r w:rsidRPr="00441588">
        <w:rPr>
          <w:rFonts w:ascii="Times New Roman" w:hAnsi="Times New Roman"/>
        </w:rPr>
        <w:t>o</w:t>
      </w:r>
      <w:r w:rsidRPr="00441588">
        <w:rPr>
          <w:rFonts w:ascii="Times New Roman" w:hAnsi="Times New Roman"/>
        </w:rPr>
        <w:t>twierdzeniu przez Zamawiającego w formie protokołu odbioru, że usługi zostały wykonane zgodnie z warunkami Umowy. Zapłata nastąpi nie później niż w terminie 14 dni od dnia dor</w:t>
      </w:r>
      <w:r w:rsidRPr="00441588">
        <w:rPr>
          <w:rFonts w:ascii="Times New Roman" w:hAnsi="Times New Roman"/>
        </w:rPr>
        <w:t>ę</w:t>
      </w:r>
      <w:r w:rsidRPr="00441588">
        <w:rPr>
          <w:rFonts w:ascii="Times New Roman" w:hAnsi="Times New Roman"/>
        </w:rPr>
        <w:lastRenderedPageBreak/>
        <w:t>czenia poprawnie wystawionej faktury VAT Zamawiającemu, przelewem na rachunek ba</w:t>
      </w:r>
      <w:r w:rsidRPr="00441588">
        <w:rPr>
          <w:rFonts w:ascii="Times New Roman" w:hAnsi="Times New Roman"/>
        </w:rPr>
        <w:t>n</w:t>
      </w:r>
      <w:r w:rsidRPr="00441588">
        <w:rPr>
          <w:rFonts w:ascii="Times New Roman" w:hAnsi="Times New Roman"/>
        </w:rPr>
        <w:t>kowy wskazany na fakturze VAT.</w:t>
      </w:r>
    </w:p>
    <w:p w:rsidR="007B4FAC" w:rsidRPr="00441588" w:rsidRDefault="00A21A27" w:rsidP="0044158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441588">
        <w:rPr>
          <w:rFonts w:ascii="Times New Roman" w:hAnsi="Times New Roman"/>
        </w:rPr>
        <w:t>Wykonawca jest zobowiązany wykonać zamówienie w terminie nie dłuższym niż do 14 list</w:t>
      </w:r>
      <w:r w:rsidRPr="00441588">
        <w:rPr>
          <w:rFonts w:ascii="Times New Roman" w:hAnsi="Times New Roman"/>
        </w:rPr>
        <w:t>o</w:t>
      </w:r>
      <w:r w:rsidRPr="00441588">
        <w:rPr>
          <w:rFonts w:ascii="Times New Roman" w:hAnsi="Times New Roman"/>
        </w:rPr>
        <w:t>pada 2016r, za wyjątkiem zaproszeń z kopertą, które Wykonawca</w:t>
      </w:r>
      <w:r w:rsidR="000F2721">
        <w:rPr>
          <w:rFonts w:ascii="Times New Roman" w:hAnsi="Times New Roman"/>
        </w:rPr>
        <w:t xml:space="preserve"> zobowiązuje się dostarczyć do 3</w:t>
      </w:r>
      <w:r w:rsidRPr="00441588">
        <w:rPr>
          <w:rFonts w:ascii="Times New Roman" w:hAnsi="Times New Roman"/>
        </w:rPr>
        <w:t xml:space="preserve"> listopada 2016r. </w:t>
      </w:r>
    </w:p>
    <w:p w:rsidR="0008235F" w:rsidRPr="002A3C35" w:rsidRDefault="0008235F" w:rsidP="0008235F">
      <w:pPr>
        <w:spacing w:line="360" w:lineRule="auto"/>
        <w:jc w:val="both"/>
        <w:rPr>
          <w:b/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PRZYGOTOWANIE OFERTY</w:t>
      </w:r>
      <w:r w:rsidRPr="002A3C35">
        <w:rPr>
          <w:sz w:val="22"/>
          <w:szCs w:val="22"/>
        </w:rPr>
        <w:t xml:space="preserve"> </w:t>
      </w:r>
    </w:p>
    <w:p w:rsidR="0008235F" w:rsidRPr="002A3C35" w:rsidRDefault="0008235F" w:rsidP="0008235F">
      <w:pPr>
        <w:suppressAutoHyphens w:val="0"/>
        <w:autoSpaceDN/>
        <w:spacing w:line="276" w:lineRule="auto"/>
        <w:ind w:left="708"/>
        <w:jc w:val="both"/>
        <w:textAlignment w:val="auto"/>
        <w:rPr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Wraz z ofertą (formularzem oferty – zał. nr 2 do umowy) należy złożyć dokumenty: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Załącznik nr 1 do formularza oferty 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Załącznik nr 2 do formularza oferty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aktualny odpis z właściwego rejestru lub z centralnej ewidencji i informacji o działalności gospodarczej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pełnomocnictwo do reprezentowania, o ile ofertę składa pełnomocnik.</w:t>
      </w:r>
    </w:p>
    <w:p w:rsidR="0008235F" w:rsidRPr="002A3C35" w:rsidRDefault="0008235F" w:rsidP="0008235F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 Załączniki powinny zostać złożone przez osobę uprawnioną do składania oświadczeń  </w:t>
      </w:r>
      <w:r w:rsidR="00752206">
        <w:rPr>
          <w:bCs/>
          <w:sz w:val="22"/>
          <w:szCs w:val="22"/>
        </w:rPr>
        <w:t xml:space="preserve">           </w:t>
      </w:r>
      <w:r w:rsidRPr="002A3C35">
        <w:rPr>
          <w:bCs/>
          <w:sz w:val="22"/>
          <w:szCs w:val="22"/>
        </w:rPr>
        <w:t>w imieniu Wykonawcy.</w:t>
      </w:r>
    </w:p>
    <w:p w:rsidR="0008235F" w:rsidRPr="002A3C35" w:rsidRDefault="0008235F" w:rsidP="0008235F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Oferta musi mieć formę pisemną i być wypełniona w sposób czytelny w języku polskim.</w:t>
      </w:r>
    </w:p>
    <w:p w:rsidR="0008235F" w:rsidRPr="002A3C35" w:rsidRDefault="0008235F" w:rsidP="0008235F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Oferty można składać osobiście (w kancelarii urzędu - parter, pok. 10, od poniedziałku           do piątku w godzinach od 8:00 do 15:00) lub pisemnie na adres: 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Wojewódzki Urząd Pracy w Opolu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45-315 Opole,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ul. Głogowska 25 c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color w:val="FF0000"/>
          <w:sz w:val="22"/>
          <w:szCs w:val="22"/>
        </w:rPr>
      </w:pPr>
      <w:r w:rsidRPr="002A3C35">
        <w:rPr>
          <w:bCs/>
          <w:sz w:val="22"/>
          <w:szCs w:val="22"/>
        </w:rPr>
        <w:t xml:space="preserve">lub w formie elektronicznej na adres: </w:t>
      </w:r>
      <w:hyperlink r:id="rId9" w:history="1">
        <w:r w:rsidR="002A3C35" w:rsidRPr="00441588">
          <w:rPr>
            <w:rStyle w:val="Hipercze"/>
            <w:bCs/>
            <w:sz w:val="22"/>
            <w:szCs w:val="22"/>
          </w:rPr>
          <w:t>m.drop</w:t>
        </w:r>
        <w:r w:rsidR="002A3C35" w:rsidRPr="00441588">
          <w:rPr>
            <w:rStyle w:val="Hipercze"/>
            <w:sz w:val="22"/>
            <w:szCs w:val="22"/>
          </w:rPr>
          <w:t>@wup.opole.pl</w:t>
        </w:r>
      </w:hyperlink>
      <w:r w:rsidR="002A3C35">
        <w:rPr>
          <w:sz w:val="22"/>
          <w:szCs w:val="22"/>
        </w:rPr>
        <w:t xml:space="preserve"> 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  <w:u w:val="single"/>
        </w:rPr>
      </w:pPr>
      <w:r w:rsidRPr="00441588">
        <w:rPr>
          <w:bCs/>
          <w:sz w:val="22"/>
          <w:szCs w:val="22"/>
          <w:u w:val="single"/>
        </w:rPr>
        <w:t xml:space="preserve">w terminie </w:t>
      </w:r>
      <w:r w:rsidRPr="00441588">
        <w:rPr>
          <w:b/>
          <w:bCs/>
          <w:sz w:val="22"/>
          <w:szCs w:val="22"/>
          <w:u w:val="single"/>
        </w:rPr>
        <w:t xml:space="preserve">do dnia </w:t>
      </w:r>
      <w:r w:rsidR="00441588" w:rsidRPr="00441588">
        <w:rPr>
          <w:b/>
          <w:bCs/>
          <w:sz w:val="22"/>
          <w:szCs w:val="22"/>
          <w:u w:val="single"/>
        </w:rPr>
        <w:t>14 października 2016</w:t>
      </w:r>
      <w:r w:rsidRPr="00441588">
        <w:rPr>
          <w:b/>
          <w:bCs/>
          <w:sz w:val="22"/>
          <w:szCs w:val="22"/>
          <w:u w:val="single"/>
        </w:rPr>
        <w:t xml:space="preserve"> r.</w:t>
      </w:r>
      <w:r w:rsidRPr="002A3C35">
        <w:rPr>
          <w:bCs/>
          <w:sz w:val="22"/>
          <w:szCs w:val="22"/>
          <w:u w:val="single"/>
        </w:rPr>
        <w:t xml:space="preserve"> 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Oferty złożone po terminie nie będą rozpatrywane.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 xml:space="preserve">Nie dopuszcza się możliwości składania ofert częściowych. 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>Każdy Wykonawca może złożyć tylko jedną ofertę.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>Wykonawca może przed upływem terminu składania ofert, zmienić lub wycofać ofertę.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</w:rPr>
        <w:t>Ofertę zatrzymuje Zamawiający. Złożone wraz z ofertą dokumenty lub oświadczenia nie      podlegają zwrotowi. Koszt przygotowania i złożenia oferty pokrywa Wykonawca, Zamawi</w:t>
      </w:r>
      <w:r w:rsidRPr="002A3C35">
        <w:rPr>
          <w:rFonts w:ascii="Times New Roman" w:hAnsi="Times New Roman"/>
        </w:rPr>
        <w:t>a</w:t>
      </w:r>
      <w:r w:rsidRPr="002A3C35">
        <w:rPr>
          <w:rFonts w:ascii="Times New Roman" w:hAnsi="Times New Roman"/>
        </w:rPr>
        <w:t xml:space="preserve">jący nie przewiduje zwrotu kosztów w tym zakresie. 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 xml:space="preserve">Zamawiający zastrzega sobie prawo szczegółowego sprawdzenia </w:t>
      </w:r>
      <w:r w:rsidR="008C2009">
        <w:rPr>
          <w:rFonts w:ascii="Times New Roman" w:hAnsi="Times New Roman"/>
          <w:bCs/>
        </w:rPr>
        <w:t xml:space="preserve">stanu faktycznego </w:t>
      </w:r>
      <w:r w:rsidRPr="002A3C35">
        <w:rPr>
          <w:rFonts w:ascii="Times New Roman" w:hAnsi="Times New Roman"/>
          <w:bCs/>
        </w:rPr>
        <w:t>z przedł</w:t>
      </w:r>
      <w:r w:rsidRPr="002A3C35">
        <w:rPr>
          <w:rFonts w:ascii="Times New Roman" w:hAnsi="Times New Roman"/>
          <w:bCs/>
        </w:rPr>
        <w:t>o</w:t>
      </w:r>
      <w:r w:rsidRPr="002A3C35">
        <w:rPr>
          <w:rFonts w:ascii="Times New Roman" w:hAnsi="Times New Roman"/>
          <w:bCs/>
        </w:rPr>
        <w:t>żoną ofertą, w tym również poprzez wezwanie Wykonawcy do wyjaśnienia treści dokume</w:t>
      </w:r>
      <w:r w:rsidRPr="002A3C35">
        <w:rPr>
          <w:rFonts w:ascii="Times New Roman" w:hAnsi="Times New Roman"/>
          <w:bCs/>
        </w:rPr>
        <w:t>n</w:t>
      </w:r>
      <w:r w:rsidRPr="002A3C35">
        <w:rPr>
          <w:rFonts w:ascii="Times New Roman" w:hAnsi="Times New Roman"/>
          <w:bCs/>
        </w:rPr>
        <w:t xml:space="preserve">tów lub przedłożenia dodatkowych dokumentów. W szczególności Zamawiający będzie miał prawo żądać wyjaśnień w przypadku rażąco niskiej ceny. 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>Osoby do kontaktu: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- Pytania w kwestiach merytorycznych można kierować do Pa</w:t>
      </w:r>
      <w:r w:rsidR="00D96A25" w:rsidRPr="002A3C35">
        <w:rPr>
          <w:bCs/>
          <w:sz w:val="22"/>
          <w:szCs w:val="22"/>
        </w:rPr>
        <w:t xml:space="preserve">na Macieja Drop </w:t>
      </w:r>
      <w:r w:rsidRPr="00441588">
        <w:rPr>
          <w:bCs/>
          <w:sz w:val="22"/>
          <w:szCs w:val="22"/>
        </w:rPr>
        <w:t xml:space="preserve"> </w:t>
      </w:r>
      <w:r w:rsidRPr="002A3C35">
        <w:rPr>
          <w:bCs/>
          <w:sz w:val="22"/>
          <w:szCs w:val="22"/>
        </w:rPr>
        <w:t>na adres e-mail:</w:t>
      </w:r>
      <w:r w:rsidR="00D96A25" w:rsidRPr="002A3C35">
        <w:rPr>
          <w:bCs/>
          <w:sz w:val="22"/>
          <w:szCs w:val="22"/>
        </w:rPr>
        <w:t xml:space="preserve"> m.drop@wup.opole.pl</w:t>
      </w:r>
      <w:r w:rsidRPr="002A3C35">
        <w:rPr>
          <w:bCs/>
          <w:sz w:val="22"/>
          <w:szCs w:val="22"/>
        </w:rPr>
        <w:t xml:space="preserve">  lub tel. (77) 44 16 698 w godz. 8.00-15.00 w dni robocze,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lastRenderedPageBreak/>
        <w:t xml:space="preserve">- Pytania w kwestiach formalnych można kierować do Pani Anny Harasimiuk na adres e-mail: </w:t>
      </w:r>
      <w:hyperlink r:id="rId10" w:history="1">
        <w:r w:rsidRPr="002A3C35">
          <w:rPr>
            <w:rStyle w:val="Hipercze"/>
            <w:bCs/>
            <w:color w:val="auto"/>
            <w:sz w:val="22"/>
            <w:szCs w:val="22"/>
          </w:rPr>
          <w:t>a.harasimiuk@wup.opole.pl</w:t>
        </w:r>
      </w:hyperlink>
      <w:r w:rsidRPr="002A3C35">
        <w:rPr>
          <w:bCs/>
          <w:sz w:val="22"/>
          <w:szCs w:val="22"/>
        </w:rPr>
        <w:t xml:space="preserve"> lub tel. (77) 44 16 715 w godz. 8.00-15.00 w dni robocze.</w:t>
      </w:r>
    </w:p>
    <w:p w:rsidR="0008235F" w:rsidRPr="002A3C35" w:rsidRDefault="0008235F" w:rsidP="0008235F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bCs/>
          <w:sz w:val="22"/>
          <w:szCs w:val="22"/>
        </w:rPr>
      </w:pPr>
      <w:r w:rsidRPr="002A3C35">
        <w:rPr>
          <w:sz w:val="22"/>
          <w:szCs w:val="22"/>
        </w:rPr>
        <w:t>11. Zamawiający zastrzega sobie prawo przedłużenia terminu składania ofert oraz unieważnienia    zapyta</w:t>
      </w:r>
      <w:r w:rsidR="00441588">
        <w:rPr>
          <w:sz w:val="22"/>
          <w:szCs w:val="22"/>
        </w:rPr>
        <w:t>nia bez podania przyczyny.</w:t>
      </w:r>
    </w:p>
    <w:p w:rsidR="0008235F" w:rsidRPr="002A3C35" w:rsidRDefault="0008235F" w:rsidP="0008235F">
      <w:pPr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2A3C35">
        <w:rPr>
          <w:sz w:val="22"/>
          <w:szCs w:val="22"/>
        </w:rPr>
        <w:t xml:space="preserve"> 12. Do upływu terminu składania ofert Zamawiający zastrzega sobie prawo zmiany lub              uzupełnienia treści niniejszego zapytania ofertowego.  W tej sytuacji  Wykonawcy, którzy     złożyli ofertę zostaną poinformowani o nowym terminie składania ofert oraz o dokonanej zmianie treści zapytania ofertowego.</w:t>
      </w:r>
    </w:p>
    <w:p w:rsidR="0008235F" w:rsidRPr="002A3C35" w:rsidRDefault="0008235F" w:rsidP="0008235F">
      <w:p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</w:p>
    <w:p w:rsidR="00664E98" w:rsidRPr="002A3C35" w:rsidRDefault="00664E98" w:rsidP="00C77E18">
      <w:pPr>
        <w:spacing w:line="360" w:lineRule="auto"/>
        <w:jc w:val="right"/>
        <w:rPr>
          <w:b/>
          <w:sz w:val="22"/>
          <w:szCs w:val="22"/>
        </w:rPr>
      </w:pPr>
    </w:p>
    <w:sectPr w:rsidR="00664E98" w:rsidRPr="002A3C35" w:rsidSect="001678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F9" w:rsidRDefault="005D5DF9">
      <w:r>
        <w:separator/>
      </w:r>
    </w:p>
  </w:endnote>
  <w:endnote w:type="continuationSeparator" w:id="0">
    <w:p w:rsidR="005D5DF9" w:rsidRDefault="005D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9" w:rsidRDefault="005D5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9" w:rsidRDefault="005D5DF9">
    <w:pPr>
      <w:pBdr>
        <w:bottom w:val="single" w:sz="4" w:space="1" w:color="000000"/>
      </w:pBdr>
    </w:pPr>
  </w:p>
  <w:p w:rsidR="005D5DF9" w:rsidRDefault="005D5DF9">
    <w:pPr>
      <w:jc w:val="center"/>
      <w:rPr>
        <w:sz w:val="16"/>
        <w:szCs w:val="16"/>
      </w:rPr>
    </w:pPr>
  </w:p>
  <w:p w:rsidR="005D5DF9" w:rsidRPr="00E83CCF" w:rsidRDefault="005D5DF9" w:rsidP="00E83CCF">
    <w:pPr>
      <w:pStyle w:val="Stopka"/>
      <w:jc w:val="center"/>
      <w:rPr>
        <w:sz w:val="16"/>
        <w:szCs w:val="16"/>
        <w:lang w:val="en-US"/>
      </w:rPr>
    </w:pPr>
    <w:proofErr w:type="spellStart"/>
    <w:r w:rsidRPr="00E83CCF">
      <w:rPr>
        <w:sz w:val="16"/>
        <w:szCs w:val="16"/>
        <w:lang w:val="en-US"/>
      </w:rPr>
      <w:t>Wydatek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współfinansowany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przez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Unie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Europejską</w:t>
    </w:r>
    <w:proofErr w:type="spellEnd"/>
    <w:r w:rsidRPr="00E83CCF">
      <w:rPr>
        <w:sz w:val="16"/>
        <w:szCs w:val="16"/>
        <w:lang w:val="en-US"/>
      </w:rPr>
      <w:t xml:space="preserve"> w </w:t>
    </w:r>
    <w:proofErr w:type="spellStart"/>
    <w:r w:rsidRPr="00E83CCF">
      <w:rPr>
        <w:sz w:val="16"/>
        <w:szCs w:val="16"/>
        <w:lang w:val="en-US"/>
      </w:rPr>
      <w:t>ramach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Europejskiego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Funduszu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Społecznego</w:t>
    </w:r>
    <w:proofErr w:type="spellEnd"/>
  </w:p>
  <w:p w:rsidR="005D5DF9" w:rsidRDefault="005D5D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9" w:rsidRDefault="005D5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F9" w:rsidRDefault="005D5DF9">
      <w:r>
        <w:rPr>
          <w:color w:val="000000"/>
        </w:rPr>
        <w:separator/>
      </w:r>
    </w:p>
  </w:footnote>
  <w:footnote w:type="continuationSeparator" w:id="0">
    <w:p w:rsidR="005D5DF9" w:rsidRDefault="005D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9" w:rsidRDefault="005D5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9" w:rsidRDefault="005D5D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9" w:rsidRDefault="005D5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4140"/>
    <w:multiLevelType w:val="multilevel"/>
    <w:tmpl w:val="EAB24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287"/>
    <w:multiLevelType w:val="hybridMultilevel"/>
    <w:tmpl w:val="CA12A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59FD"/>
    <w:multiLevelType w:val="multilevel"/>
    <w:tmpl w:val="129E81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7483"/>
    <w:multiLevelType w:val="hybridMultilevel"/>
    <w:tmpl w:val="23921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D98"/>
    <w:multiLevelType w:val="multilevel"/>
    <w:tmpl w:val="3A10F1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77444"/>
    <w:multiLevelType w:val="multilevel"/>
    <w:tmpl w:val="6DFE203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9B73E79"/>
    <w:multiLevelType w:val="multilevel"/>
    <w:tmpl w:val="D6BEDC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45F3C"/>
    <w:multiLevelType w:val="multilevel"/>
    <w:tmpl w:val="94589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E19F8"/>
    <w:multiLevelType w:val="multilevel"/>
    <w:tmpl w:val="E716D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AB6"/>
    <w:multiLevelType w:val="hybridMultilevel"/>
    <w:tmpl w:val="00064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1"/>
  </w:num>
  <w:num w:numId="15">
    <w:abstractNumId w:val="15"/>
  </w:num>
  <w:num w:numId="16">
    <w:abstractNumId w:val="5"/>
  </w:num>
  <w:num w:numId="17">
    <w:abstractNumId w:val="0"/>
  </w:num>
  <w:num w:numId="18">
    <w:abstractNumId w:val="11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690"/>
    <w:rsid w:val="00050626"/>
    <w:rsid w:val="0008235F"/>
    <w:rsid w:val="000C19DD"/>
    <w:rsid w:val="000F2721"/>
    <w:rsid w:val="001678DD"/>
    <w:rsid w:val="001F2BD7"/>
    <w:rsid w:val="002A3C35"/>
    <w:rsid w:val="00311A00"/>
    <w:rsid w:val="0035046F"/>
    <w:rsid w:val="00372E46"/>
    <w:rsid w:val="00441588"/>
    <w:rsid w:val="004A58A7"/>
    <w:rsid w:val="004F6128"/>
    <w:rsid w:val="00540207"/>
    <w:rsid w:val="005410AC"/>
    <w:rsid w:val="00582C61"/>
    <w:rsid w:val="005C78C1"/>
    <w:rsid w:val="005D5DF9"/>
    <w:rsid w:val="00600766"/>
    <w:rsid w:val="006140D6"/>
    <w:rsid w:val="00664E98"/>
    <w:rsid w:val="00675CFE"/>
    <w:rsid w:val="006F34DC"/>
    <w:rsid w:val="007157EA"/>
    <w:rsid w:val="00746163"/>
    <w:rsid w:val="007502D9"/>
    <w:rsid w:val="00752206"/>
    <w:rsid w:val="007B4FAC"/>
    <w:rsid w:val="008924B9"/>
    <w:rsid w:val="0089782B"/>
    <w:rsid w:val="008A2EC4"/>
    <w:rsid w:val="008C2009"/>
    <w:rsid w:val="00912265"/>
    <w:rsid w:val="009A3B9D"/>
    <w:rsid w:val="00A21A27"/>
    <w:rsid w:val="00A623F1"/>
    <w:rsid w:val="00A76B3C"/>
    <w:rsid w:val="00AC2F72"/>
    <w:rsid w:val="00C77E18"/>
    <w:rsid w:val="00D96A25"/>
    <w:rsid w:val="00DB494C"/>
    <w:rsid w:val="00E14AA7"/>
    <w:rsid w:val="00E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E83CCF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E83CCF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E83CCF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3CCF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andard">
    <w:name w:val="Standard"/>
    <w:rsid w:val="00E83CCF"/>
    <w:pPr>
      <w:widowControl w:val="0"/>
      <w:suppressAutoHyphens/>
      <w:autoSpaceDE w:val="0"/>
      <w:spacing w:after="0"/>
      <w:textAlignment w:val="auto"/>
    </w:pPr>
    <w:rPr>
      <w:rFonts w:ascii="Times New Roman" w:eastAsia="Arial" w:hAnsi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235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823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4B9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harasimiuk@wu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rop@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26</cp:revision>
  <cp:lastPrinted>2016-10-06T08:15:00Z</cp:lastPrinted>
  <dcterms:created xsi:type="dcterms:W3CDTF">2015-12-03T08:36:00Z</dcterms:created>
  <dcterms:modified xsi:type="dcterms:W3CDTF">2016-10-07T10:48:00Z</dcterms:modified>
</cp:coreProperties>
</file>