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32" w:rsidRDefault="00B25803" w:rsidP="00574132">
      <w:pPr>
        <w:pStyle w:val="Tekstpodstawowy21"/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  <w:bookmarkStart w:id="0" w:name="_GoBack"/>
      <w:bookmarkEnd w:id="0"/>
      <w:r w:rsidR="00574132" w:rsidRPr="00A17A76">
        <w:rPr>
          <w:b/>
          <w:sz w:val="24"/>
          <w:szCs w:val="24"/>
        </w:rPr>
        <w:t xml:space="preserve"> do Umowy Ramowej </w:t>
      </w:r>
      <w:r>
        <w:rPr>
          <w:b/>
          <w:sz w:val="24"/>
          <w:szCs w:val="24"/>
        </w:rPr>
        <w:t>dla WUP Opole</w:t>
      </w:r>
    </w:p>
    <w:p w:rsidR="00574132" w:rsidRDefault="00574132" w:rsidP="00574132">
      <w:pPr>
        <w:pStyle w:val="Tekstpodstawowy21"/>
        <w:spacing w:line="276" w:lineRule="auto"/>
        <w:ind w:firstLine="708"/>
        <w:jc w:val="left"/>
        <w:rPr>
          <w:b/>
          <w:sz w:val="24"/>
          <w:szCs w:val="24"/>
        </w:rPr>
      </w:pPr>
    </w:p>
    <w:p w:rsidR="00574132" w:rsidRDefault="00574132" w:rsidP="00574132">
      <w:pPr>
        <w:pStyle w:val="Tekstpodstawowy21"/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materiałów eksploatacyjnych do sprzętu drukującego w technologii laserowej na potrzeby Wojewódzkiego Urzędu Pracy w Opolu</w:t>
      </w:r>
    </w:p>
    <w:p w:rsidR="00574132" w:rsidRDefault="00574132" w:rsidP="00574132">
      <w:pPr>
        <w:pStyle w:val="Tekstpodstawowy21"/>
        <w:spacing w:line="276" w:lineRule="auto"/>
        <w:ind w:firstLine="708"/>
        <w:jc w:val="left"/>
        <w:rPr>
          <w:b/>
          <w:sz w:val="24"/>
          <w:szCs w:val="24"/>
        </w:rPr>
      </w:pPr>
    </w:p>
    <w:tbl>
      <w:tblPr>
        <w:tblStyle w:val="Tabela-Siatka"/>
        <w:tblW w:w="8716" w:type="dxa"/>
        <w:tblLook w:val="04A0" w:firstRow="1" w:lastRow="0" w:firstColumn="1" w:lastColumn="0" w:noHBand="0" w:noVBand="1"/>
      </w:tblPr>
      <w:tblGrid>
        <w:gridCol w:w="690"/>
        <w:gridCol w:w="2588"/>
        <w:gridCol w:w="2257"/>
        <w:gridCol w:w="1350"/>
        <w:gridCol w:w="1831"/>
      </w:tblGrid>
      <w:tr w:rsidR="00B25803" w:rsidTr="00B25803">
        <w:tc>
          <w:tcPr>
            <w:tcW w:w="690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257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Dopuszczalny producent</w:t>
            </w:r>
          </w:p>
        </w:tc>
        <w:tc>
          <w:tcPr>
            <w:tcW w:w="1350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Szacowana ilość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jedn. netto</w:t>
            </w:r>
          </w:p>
        </w:tc>
      </w:tr>
      <w:tr w:rsidR="00B25803" w:rsidTr="00B25803">
        <w:tc>
          <w:tcPr>
            <w:tcW w:w="690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BROTHER</w:t>
            </w:r>
          </w:p>
        </w:tc>
        <w:tc>
          <w:tcPr>
            <w:tcW w:w="2257" w:type="dxa"/>
          </w:tcPr>
          <w:p w:rsidR="00B25803" w:rsidRP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BROTHER lub zamiennik</w:t>
            </w:r>
          </w:p>
        </w:tc>
        <w:tc>
          <w:tcPr>
            <w:tcW w:w="1350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TN 7600 do HL5040</w:t>
            </w:r>
          </w:p>
        </w:tc>
        <w:tc>
          <w:tcPr>
            <w:tcW w:w="2257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 7000 do HL5040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TN 3280 do HL5340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 3200 do HL5340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TN 2320 do HL-L2360, HL-L2300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 2300 do HL-L2360, HL-L2300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HP</w:t>
            </w:r>
          </w:p>
        </w:tc>
        <w:tc>
          <w:tcPr>
            <w:tcW w:w="2257" w:type="dxa"/>
          </w:tcPr>
          <w:p w:rsidR="00B25803" w:rsidRP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HP</w:t>
            </w:r>
          </w:p>
        </w:tc>
        <w:tc>
          <w:tcPr>
            <w:tcW w:w="1350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HP CC530A Black</w:t>
            </w:r>
          </w:p>
        </w:tc>
        <w:tc>
          <w:tcPr>
            <w:tcW w:w="2257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HP CC531A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HP CC533A Magenta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HP CC532A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HP 85A do HP L1102</w:t>
            </w:r>
          </w:p>
        </w:tc>
        <w:tc>
          <w:tcPr>
            <w:tcW w:w="2257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OKI</w:t>
            </w:r>
          </w:p>
        </w:tc>
        <w:tc>
          <w:tcPr>
            <w:tcW w:w="2257" w:type="dxa"/>
          </w:tcPr>
          <w:p w:rsidR="00B25803" w:rsidRP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OKI, PRECISION lub MEDIA SCIENCE</w:t>
            </w: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OKI-43324408 Black (5600)</w:t>
            </w:r>
          </w:p>
        </w:tc>
        <w:tc>
          <w:tcPr>
            <w:tcW w:w="2257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OKI-433801907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(5600)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OKI-433801906 Magenta (5600)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OKI-433801905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(5600)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OKI-4381708 Bęben Black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17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OKI-4381707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18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OKI-4381706 Bęben Magenta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19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OKI-4381705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OKI-43363203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 do C5600, MC560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OKI-43865708 Black (5650)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OKI-43872307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(5650)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OKI-43872306 Magenta (5650)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OKI-43872305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(5650)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OKI-43870008 Bęben Black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OKI-43870007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27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OKI-43870006 Bęben Magenta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28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OKI-43870005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29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OKI-43865724 Black (5850) 8k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30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OKI-43865723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(5850) 6k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OKI-43865722 Magenta (5850) 6k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OKI-43865721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(5850) 6k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OKI-43870024 Bęben Black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OKI-43870023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OKI-43870022 Bęben Magenta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OKI-43870021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OKI-43853103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 do C5650, C5850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OKI-43363402 Transfer Belt do C5650, C5600, C5850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OKI-44469804 Black (510) 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OKI-44469724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(510) 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OKI-44469723 Magenta (510) 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OKI-44469722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(510) 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OKI-44494202 Bęben CMYK C510, C310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OKI-44472603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 do C510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OKI-44472202 Transfer Belt do C510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OKI-44469803 Black (310) 3,5k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OKI-44469706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(310) 2k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OKI-44469705 Magenta (310) 2k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OKI-44469704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(310) 2k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OKI-44973508 Black (531) 7k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OKI-44968301 Bęben CMYK C531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B-431 OKI -44917602 12k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B-431 OKI-44574302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OKI-43324408 Black (5600)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SAMSUNG</w:t>
            </w:r>
          </w:p>
        </w:tc>
        <w:tc>
          <w:tcPr>
            <w:tcW w:w="2257" w:type="dxa"/>
          </w:tcPr>
          <w:p w:rsidR="00B25803" w:rsidRP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Zamiennik</w:t>
            </w: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88" w:type="dxa"/>
          </w:tcPr>
          <w:p w:rsidR="00B25803" w:rsidRPr="008E5036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 2250D5</w:t>
            </w:r>
          </w:p>
        </w:tc>
        <w:tc>
          <w:tcPr>
            <w:tcW w:w="2257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SHARP</w:t>
            </w:r>
          </w:p>
        </w:tc>
        <w:tc>
          <w:tcPr>
            <w:tcW w:w="2257" w:type="dxa"/>
          </w:tcPr>
          <w:p w:rsidR="00B25803" w:rsidRPr="00B25803" w:rsidRDefault="00B25803" w:rsidP="00B25803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SHARP, KATUN lub PRINTIN</w:t>
            </w:r>
          </w:p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MX-31GTBA </w:t>
            </w:r>
          </w:p>
        </w:tc>
        <w:tc>
          <w:tcPr>
            <w:tcW w:w="2257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MX-31GTYA </w:t>
            </w:r>
          </w:p>
        </w:tc>
        <w:tc>
          <w:tcPr>
            <w:tcW w:w="2257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MX-31GTCA </w:t>
            </w:r>
          </w:p>
        </w:tc>
        <w:tc>
          <w:tcPr>
            <w:tcW w:w="2257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>Toner MX-31GTMA</w:t>
            </w:r>
          </w:p>
        </w:tc>
        <w:tc>
          <w:tcPr>
            <w:tcW w:w="2257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>Pojemnik na zużyty toner MX-310 HB</w:t>
            </w:r>
          </w:p>
        </w:tc>
        <w:tc>
          <w:tcPr>
            <w:tcW w:w="2257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KYOCERA</w:t>
            </w:r>
          </w:p>
        </w:tc>
        <w:tc>
          <w:tcPr>
            <w:tcW w:w="2257" w:type="dxa"/>
          </w:tcPr>
          <w:p w:rsidR="00B25803" w:rsidRPr="00B25803" w:rsidRDefault="00B25803" w:rsidP="00B25803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KYOCERA, KATUN lub PRINTIN</w:t>
            </w:r>
          </w:p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TK-8305K </w:t>
            </w:r>
          </w:p>
        </w:tc>
        <w:tc>
          <w:tcPr>
            <w:tcW w:w="2257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TK-8305C 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>Toner TK-8305M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>Toner TK-8305Y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>Pojemnik na zużyty toner WT-860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TK-865K 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TK-865C 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>Toner TK-865M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88" w:type="dxa"/>
            <w:vAlign w:val="center"/>
          </w:tcPr>
          <w:p w:rsidR="00B25803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>Toner TK-865Y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  <w:vAlign w:val="center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:rsidR="00B25803" w:rsidRDefault="00B25803" w:rsidP="00B25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B25803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GESTETNER</w:t>
            </w:r>
          </w:p>
        </w:tc>
        <w:tc>
          <w:tcPr>
            <w:tcW w:w="2257" w:type="dxa"/>
            <w:vAlign w:val="center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Zamiennik</w:t>
            </w:r>
          </w:p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88" w:type="dxa"/>
          </w:tcPr>
          <w:p w:rsidR="00B25803" w:rsidRPr="008E5036" w:rsidRDefault="00B25803" w:rsidP="00B25803">
            <w:pPr>
              <w:rPr>
                <w:color w:val="000000"/>
              </w:rPr>
            </w:pPr>
            <w:r>
              <w:rPr>
                <w:color w:val="000000"/>
              </w:rPr>
              <w:t>Toner 1230D</w:t>
            </w:r>
          </w:p>
        </w:tc>
        <w:tc>
          <w:tcPr>
            <w:tcW w:w="2257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B25803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Drukarki/faxy PANASONIC</w:t>
            </w:r>
          </w:p>
        </w:tc>
        <w:tc>
          <w:tcPr>
            <w:tcW w:w="2257" w:type="dxa"/>
            <w:vAlign w:val="center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Zamiennik</w:t>
            </w:r>
          </w:p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KX-FA83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KX-FA84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UG 3221 6k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UG 3220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KX-FA85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KX-FA86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KX-FAD412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KX-FAT411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KX-FAT472X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8" w:type="dxa"/>
            <w:vAlign w:val="bottom"/>
          </w:tcPr>
          <w:p w:rsidR="00B25803" w:rsidRDefault="00B25803" w:rsidP="00B25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KX-FAT473X</w:t>
            </w:r>
          </w:p>
        </w:tc>
        <w:tc>
          <w:tcPr>
            <w:tcW w:w="2257" w:type="dxa"/>
          </w:tcPr>
          <w:p w:rsidR="00B25803" w:rsidRDefault="00B25803" w:rsidP="00B25803"/>
        </w:tc>
        <w:tc>
          <w:tcPr>
            <w:tcW w:w="1350" w:type="dxa"/>
          </w:tcPr>
          <w:p w:rsidR="00B25803" w:rsidRPr="004A594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74132" w:rsidRPr="00A17A76" w:rsidRDefault="00574132" w:rsidP="00574132">
      <w:pPr>
        <w:pStyle w:val="Tekstpodstawowy21"/>
        <w:spacing w:line="276" w:lineRule="auto"/>
        <w:ind w:firstLine="708"/>
        <w:jc w:val="left"/>
        <w:rPr>
          <w:b/>
          <w:sz w:val="24"/>
          <w:szCs w:val="24"/>
        </w:rPr>
      </w:pPr>
    </w:p>
    <w:p w:rsidR="00DE4C19" w:rsidRDefault="00DE4C19"/>
    <w:sectPr w:rsidR="00DE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32"/>
    <w:rsid w:val="00574132"/>
    <w:rsid w:val="00B25803"/>
    <w:rsid w:val="00D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B362"/>
  <w15:chartTrackingRefBased/>
  <w15:docId w15:val="{D2CC8CD4-322C-4A2D-B56A-2782FBAD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7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74132"/>
    <w:pPr>
      <w:suppressAutoHyphens/>
      <w:jc w:val="both"/>
    </w:pPr>
    <w:rPr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57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J.Swiecicki@wup.opole.local</dc:creator>
  <cp:keywords/>
  <dc:description/>
  <cp:lastModifiedBy>J.Swiecicki@wup.opole.local</cp:lastModifiedBy>
  <cp:revision>2</cp:revision>
  <dcterms:created xsi:type="dcterms:W3CDTF">2017-05-16T07:24:00Z</dcterms:created>
  <dcterms:modified xsi:type="dcterms:W3CDTF">2017-05-16T07:35:00Z</dcterms:modified>
</cp:coreProperties>
</file>