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19" w:rsidRDefault="00C301EF" w:rsidP="00197A11">
      <w:pPr>
        <w:jc w:val="right"/>
      </w:pPr>
      <w:r>
        <w:t xml:space="preserve">Opole, </w:t>
      </w:r>
      <w:r w:rsidR="006F4363">
        <w:t>14</w:t>
      </w:r>
      <w:r w:rsidR="00C52507">
        <w:t>.1</w:t>
      </w:r>
      <w:r w:rsidR="006F4363">
        <w:t>2</w:t>
      </w:r>
      <w:r w:rsidR="001D005D">
        <w:t>.2017</w:t>
      </w:r>
    </w:p>
    <w:p w:rsidR="001D005D" w:rsidRDefault="001D005D"/>
    <w:p w:rsidR="001D005D" w:rsidRPr="00197A11" w:rsidRDefault="001D005D" w:rsidP="00197A11">
      <w:pPr>
        <w:jc w:val="center"/>
        <w:rPr>
          <w:b/>
        </w:rPr>
      </w:pPr>
      <w:r w:rsidRPr="00197A11">
        <w:rPr>
          <w:b/>
        </w:rPr>
        <w:t>Opis przedmiotu zamówienia</w:t>
      </w:r>
      <w:r w:rsidR="006F4363">
        <w:rPr>
          <w:b/>
        </w:rPr>
        <w:t xml:space="preserve"> - notebook</w:t>
      </w:r>
    </w:p>
    <w:p w:rsidR="001D005D" w:rsidRDefault="009A5B4B" w:rsidP="00C52507">
      <w:pPr>
        <w:pStyle w:val="Akapitzlist"/>
        <w:ind w:left="0"/>
        <w:jc w:val="both"/>
      </w:pPr>
      <w:r>
        <w:t xml:space="preserve">Dostawa </w:t>
      </w:r>
      <w:r w:rsidR="009A4033">
        <w:t>do</w:t>
      </w:r>
      <w:r w:rsidR="00C52507">
        <w:t xml:space="preserve"> siedzib</w:t>
      </w:r>
      <w:r w:rsidR="009A4033">
        <w:t>y</w:t>
      </w:r>
      <w:r w:rsidR="00C52507">
        <w:t xml:space="preserve"> </w:t>
      </w:r>
      <w:r w:rsidR="001D005D">
        <w:t>WUP Opole</w:t>
      </w:r>
      <w:r w:rsidR="00C52507">
        <w:t xml:space="preserve"> w Opolu, ul. Głogowska 25c </w:t>
      </w:r>
      <w:r w:rsidR="006F4363">
        <w:t>1</w:t>
      </w:r>
      <w:r w:rsidR="009A4033">
        <w:t xml:space="preserve"> </w:t>
      </w:r>
      <w:r w:rsidR="0049484D">
        <w:t>sztuk</w:t>
      </w:r>
      <w:r w:rsidR="006F4363">
        <w:t>i</w:t>
      </w:r>
      <w:r w:rsidR="0049484D">
        <w:t xml:space="preserve"> </w:t>
      </w:r>
      <w:r w:rsidR="009A4033">
        <w:t>notebook</w:t>
      </w:r>
      <w:r w:rsidR="006F4363">
        <w:t>a</w:t>
      </w:r>
      <w:r w:rsidR="00C52507">
        <w:t xml:space="preserve"> o następujących parametrach minimalnych: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994"/>
        <w:gridCol w:w="4082"/>
      </w:tblGrid>
      <w:tr w:rsidR="00C52507" w:rsidTr="00C52507">
        <w:trPr>
          <w:trHeight w:val="4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07" w:rsidRDefault="00C5250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Numer parametru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07" w:rsidRDefault="00C5250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Rodzaj parametru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07" w:rsidRDefault="00C5250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Wymagana wartość parametru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9A403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Procesor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DC3CDA" w:rsidRDefault="00DC3CD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DC3CDA">
              <w:rPr>
                <w:bCs/>
                <w:sz w:val="18"/>
                <w:szCs w:val="18"/>
              </w:rPr>
              <w:t xml:space="preserve">Procesor o architekturze 64 bitowej ze zintegrowanym układem graficznym; wydajność Benchmark </w:t>
            </w:r>
            <w:proofErr w:type="spellStart"/>
            <w:r w:rsidRPr="00DC3CDA">
              <w:rPr>
                <w:bCs/>
                <w:sz w:val="18"/>
                <w:szCs w:val="18"/>
              </w:rPr>
              <w:t>PassMark</w:t>
            </w:r>
            <w:proofErr w:type="spellEnd"/>
            <w:r w:rsidRPr="00DC3CDA">
              <w:rPr>
                <w:bCs/>
                <w:sz w:val="18"/>
                <w:szCs w:val="18"/>
              </w:rPr>
              <w:t xml:space="preserve"> CPU na dzień </w:t>
            </w:r>
            <w:r>
              <w:rPr>
                <w:bCs/>
                <w:sz w:val="18"/>
                <w:szCs w:val="18"/>
              </w:rPr>
              <w:t>23</w:t>
            </w:r>
            <w:r w:rsidRPr="00DC3CDA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11</w:t>
            </w:r>
            <w:r w:rsidRPr="00DC3CDA">
              <w:rPr>
                <w:bCs/>
                <w:sz w:val="18"/>
                <w:szCs w:val="18"/>
              </w:rPr>
              <w:t xml:space="preserve">.2017 opublikowana na stronie </w:t>
            </w:r>
            <w:hyperlink r:id="rId5" w:history="1">
              <w:r w:rsidRPr="00DC3CDA">
                <w:rPr>
                  <w:rStyle w:val="Hipercze"/>
                  <w:sz w:val="18"/>
                  <w:szCs w:val="18"/>
                </w:rPr>
                <w:t>http://www.cpubenchmark.net/cpu_list.php</w:t>
              </w:r>
            </w:hyperlink>
            <w:r w:rsidRPr="00DC3CDA">
              <w:rPr>
                <w:bCs/>
                <w:sz w:val="18"/>
                <w:szCs w:val="18"/>
              </w:rPr>
              <w:t xml:space="preserve"> min. </w:t>
            </w:r>
            <w:r>
              <w:rPr>
                <w:bCs/>
                <w:sz w:val="18"/>
                <w:szCs w:val="18"/>
              </w:rPr>
              <w:t>4677</w:t>
            </w:r>
            <w:r w:rsidRPr="00DC3CDA">
              <w:rPr>
                <w:bCs/>
                <w:sz w:val="18"/>
                <w:szCs w:val="18"/>
              </w:rPr>
              <w:t xml:space="preserve"> pkt; min. 2 rdzenie, 4 wątki, </w:t>
            </w:r>
            <w:proofErr w:type="spellStart"/>
            <w:r w:rsidRPr="00DC3CDA">
              <w:rPr>
                <w:bCs/>
                <w:sz w:val="18"/>
                <w:szCs w:val="18"/>
              </w:rPr>
              <w:t>cashe</w:t>
            </w:r>
            <w:proofErr w:type="spellEnd"/>
            <w:r w:rsidRPr="00DC3CDA">
              <w:rPr>
                <w:bCs/>
                <w:sz w:val="18"/>
                <w:szCs w:val="18"/>
              </w:rPr>
              <w:t xml:space="preserve"> min. </w:t>
            </w:r>
            <w:r>
              <w:rPr>
                <w:bCs/>
                <w:sz w:val="18"/>
                <w:szCs w:val="18"/>
              </w:rPr>
              <w:t>3</w:t>
            </w:r>
            <w:r w:rsidRPr="00DC3CDA">
              <w:rPr>
                <w:bCs/>
                <w:sz w:val="18"/>
                <w:szCs w:val="18"/>
              </w:rPr>
              <w:t xml:space="preserve"> MB, moc określona w watach, którą procesor emituje działając z podstawową częstotliwością i mając aktywne wszystkie rdzenie: max. 15W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DC3CD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Pamięć RAM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cstheme="minorHAnsi"/>
                <w:color w:val="4D4D4D"/>
                <w:sz w:val="18"/>
                <w:szCs w:val="18"/>
                <w:lang w:eastAsia="pl-PL"/>
              </w:rPr>
              <w:t>8 GB (SO-DIMM DDR4, 2133MHz)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HDD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SSD 256 GB</w:t>
            </w: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 SATA III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Wielkość matrycy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15,6”</w:t>
            </w:r>
          </w:p>
        </w:tc>
      </w:tr>
      <w:tr w:rsidR="00C52507" w:rsidTr="001E3978">
        <w:trPr>
          <w:trHeight w:val="4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Rozdzielczość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1920 x 1080 pikseli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Typ matrycy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TN</w:t>
            </w:r>
            <w:r w:rsidR="00CC1875">
              <w:rPr>
                <w:rFonts w:eastAsia="Times New Roman" w:cstheme="minorHAnsi"/>
                <w:sz w:val="18"/>
                <w:szCs w:val="18"/>
                <w:lang w:eastAsia="zh-CN" w:bidi="hi-IN"/>
              </w:rPr>
              <w:t>, LED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Powłoka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matowa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Model karty graficznej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intel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 HD Graphics 620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Rodzaj karty graficznej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zintegrowana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Komunikacja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bluetooth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,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lAN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 10/100/1000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Mbps</w:t>
            </w:r>
            <w:proofErr w:type="spellEnd"/>
          </w:p>
        </w:tc>
      </w:tr>
      <w:tr w:rsidR="00BA46F2" w:rsidTr="00C52507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Default="00BA46F2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Multimedia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czytnik kart pamięci, kamera, głośniki, mikrofon</w:t>
            </w:r>
          </w:p>
        </w:tc>
      </w:tr>
      <w:tr w:rsidR="00BA46F2" w:rsidTr="00C52507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Default="00BA46F2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Sterowanie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klawiatura,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touchpad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, klawiatura numeryczna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Złącza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HDMI, USB 3.0, RJ-45,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minijack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 3,5 mm (audio)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Akumulator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proofErr w:type="spellStart"/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Litowo</w:t>
            </w:r>
            <w:proofErr w:type="spellEnd"/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-jonowy, 4000 </w:t>
            </w:r>
            <w:proofErr w:type="spellStart"/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mAh</w:t>
            </w:r>
            <w:proofErr w:type="spellEnd"/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, liczba komór: 2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Napęd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DVD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System operacyjny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Windows 10 Pro PL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Waga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Max. 2,5 kg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Torba na notebooka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TAK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Mysz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TAK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Zasilacz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  <w:t>TAK</w:t>
            </w:r>
          </w:p>
        </w:tc>
      </w:tr>
      <w:tr w:rsidR="00C52507" w:rsidTr="0049484D">
        <w:trPr>
          <w:trHeight w:val="3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C187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Pisemne potwierdzenie udzielenia gwarancji na każdą sztukę urządzenia przez producenta na okres </w:t>
            </w:r>
            <w:r w:rsidR="0049484D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3</w:t>
            </w: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lat</w:t>
            </w:r>
            <w:r w:rsidR="00CC187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on-</w:t>
            </w:r>
            <w:proofErr w:type="spellStart"/>
            <w:r w:rsidR="00CC187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site</w:t>
            </w:r>
            <w:proofErr w:type="spellEnd"/>
          </w:p>
        </w:tc>
      </w:tr>
      <w:tr w:rsidR="00CC1875" w:rsidTr="0049484D">
        <w:trPr>
          <w:trHeight w:val="3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75" w:rsidRDefault="00CC1875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75" w:rsidRDefault="00CC1875" w:rsidP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Wydzielona klawiatura numeryczna</w:t>
            </w:r>
          </w:p>
        </w:tc>
      </w:tr>
    </w:tbl>
    <w:p w:rsidR="006F4363" w:rsidRDefault="006F4363" w:rsidP="00C52507">
      <w:pPr>
        <w:jc w:val="both"/>
      </w:pPr>
    </w:p>
    <w:p w:rsidR="006F4363" w:rsidRDefault="006F4363"/>
    <w:p w:rsidR="006F4363" w:rsidRPr="00197A11" w:rsidRDefault="006F4363" w:rsidP="006F4363">
      <w:pPr>
        <w:jc w:val="center"/>
        <w:rPr>
          <w:b/>
        </w:rPr>
      </w:pPr>
      <w:r w:rsidRPr="00197A11">
        <w:rPr>
          <w:b/>
        </w:rPr>
        <w:lastRenderedPageBreak/>
        <w:t>Opis przedmiotu zamówienia</w:t>
      </w:r>
      <w:r>
        <w:rPr>
          <w:b/>
        </w:rPr>
        <w:t xml:space="preserve"> – komputer </w:t>
      </w:r>
      <w:proofErr w:type="spellStart"/>
      <w:r>
        <w:rPr>
          <w:b/>
        </w:rPr>
        <w:t>AiO</w:t>
      </w:r>
      <w:proofErr w:type="spellEnd"/>
    </w:p>
    <w:p w:rsidR="006F4363" w:rsidRDefault="006F4363" w:rsidP="006F4363">
      <w:pPr>
        <w:pStyle w:val="Akapitzlist"/>
        <w:ind w:left="0"/>
        <w:jc w:val="both"/>
      </w:pPr>
      <w:r>
        <w:t xml:space="preserve">Dostawa do siedziby WUP Opole w Opolu, ul. Głogowska 25c </w:t>
      </w:r>
      <w:r w:rsidR="00A563B7">
        <w:t>7</w:t>
      </w:r>
      <w:r>
        <w:t xml:space="preserve"> sztuk komputerów </w:t>
      </w:r>
      <w:proofErr w:type="spellStart"/>
      <w:r w:rsidR="00F80C61">
        <w:t>All</w:t>
      </w:r>
      <w:proofErr w:type="spellEnd"/>
      <w:r w:rsidR="00F80C61">
        <w:t xml:space="preserve"> in One</w:t>
      </w:r>
      <w:r>
        <w:t xml:space="preserve"> o</w:t>
      </w:r>
      <w:r w:rsidR="00F80C61">
        <w:t> </w:t>
      </w:r>
      <w:r>
        <w:t>następujących parametrach minimalnych: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994"/>
        <w:gridCol w:w="4082"/>
      </w:tblGrid>
      <w:tr w:rsidR="006F4363" w:rsidTr="008564BF">
        <w:trPr>
          <w:trHeight w:val="4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Numer parametru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Rodzaj parametru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Wymagana wartość parametru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Przekątna ekranu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DC3CDA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23,8”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Proporcje obrazu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DC3CDA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: 9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Rozdzielczość ekranu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DC3CDA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1920 x 1080 (HD 1080)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Jasność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DC3CDA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 cd/m2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Kontrast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 : 1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Katy widzenia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</w:t>
            </w:r>
            <w:r w:rsidRPr="006F4363">
              <w:rPr>
                <w:bCs/>
                <w:sz w:val="18"/>
                <w:szCs w:val="18"/>
                <w:vertAlign w:val="superscript"/>
              </w:rPr>
              <w:t>0</w:t>
            </w:r>
            <w:r>
              <w:rPr>
                <w:bCs/>
                <w:sz w:val="18"/>
                <w:szCs w:val="18"/>
              </w:rPr>
              <w:t>/178</w:t>
            </w:r>
            <w:r w:rsidRPr="006F4363">
              <w:rPr>
                <w:bCs/>
                <w:sz w:val="18"/>
                <w:szCs w:val="18"/>
                <w:vertAlign w:val="superscript"/>
              </w:rPr>
              <w:t>0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Powierzchnia matrycy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matowa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Procesor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DC3CDA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DC3CDA">
              <w:rPr>
                <w:bCs/>
                <w:sz w:val="18"/>
                <w:szCs w:val="18"/>
              </w:rPr>
              <w:t xml:space="preserve">Procesor o architekturze 64 bitowej ze zintegrowanym układem graficznym; wydajność Benchmark </w:t>
            </w:r>
            <w:proofErr w:type="spellStart"/>
            <w:r w:rsidRPr="00DC3CDA">
              <w:rPr>
                <w:bCs/>
                <w:sz w:val="18"/>
                <w:szCs w:val="18"/>
              </w:rPr>
              <w:t>PassMark</w:t>
            </w:r>
            <w:proofErr w:type="spellEnd"/>
            <w:r w:rsidRPr="00DC3CDA">
              <w:rPr>
                <w:bCs/>
                <w:sz w:val="18"/>
                <w:szCs w:val="18"/>
              </w:rPr>
              <w:t xml:space="preserve"> CPU na dzień </w:t>
            </w:r>
            <w:r>
              <w:rPr>
                <w:bCs/>
                <w:sz w:val="18"/>
                <w:szCs w:val="18"/>
              </w:rPr>
              <w:t>23</w:t>
            </w:r>
            <w:r w:rsidRPr="00DC3CDA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11</w:t>
            </w:r>
            <w:r w:rsidRPr="00DC3CDA">
              <w:rPr>
                <w:bCs/>
                <w:sz w:val="18"/>
                <w:szCs w:val="18"/>
              </w:rPr>
              <w:t xml:space="preserve">.2017 opublikowana na stronie </w:t>
            </w:r>
            <w:hyperlink r:id="rId6" w:history="1">
              <w:r w:rsidRPr="00DC3CDA">
                <w:rPr>
                  <w:rStyle w:val="Hipercze"/>
                  <w:sz w:val="18"/>
                  <w:szCs w:val="18"/>
                </w:rPr>
                <w:t>http://www.cpubenchmark.net/cpu_list.php</w:t>
              </w:r>
            </w:hyperlink>
            <w:r w:rsidRPr="00DC3CDA">
              <w:rPr>
                <w:bCs/>
                <w:sz w:val="18"/>
                <w:szCs w:val="18"/>
              </w:rPr>
              <w:t xml:space="preserve"> min. </w:t>
            </w:r>
            <w:r>
              <w:rPr>
                <w:bCs/>
                <w:sz w:val="18"/>
                <w:szCs w:val="18"/>
              </w:rPr>
              <w:t>6585</w:t>
            </w:r>
            <w:r w:rsidRPr="00DC3CDA">
              <w:rPr>
                <w:bCs/>
                <w:sz w:val="18"/>
                <w:szCs w:val="18"/>
              </w:rPr>
              <w:t xml:space="preserve"> pkt; min. </w:t>
            </w:r>
            <w:r>
              <w:rPr>
                <w:bCs/>
                <w:sz w:val="18"/>
                <w:szCs w:val="18"/>
              </w:rPr>
              <w:t>4</w:t>
            </w:r>
            <w:r w:rsidRPr="00DC3CDA">
              <w:rPr>
                <w:bCs/>
                <w:sz w:val="18"/>
                <w:szCs w:val="18"/>
              </w:rPr>
              <w:t xml:space="preserve"> rdzenie, 4 wątki, </w:t>
            </w:r>
            <w:proofErr w:type="spellStart"/>
            <w:r w:rsidRPr="00DC3CDA">
              <w:rPr>
                <w:bCs/>
                <w:sz w:val="18"/>
                <w:szCs w:val="18"/>
              </w:rPr>
              <w:t>cashe</w:t>
            </w:r>
            <w:proofErr w:type="spellEnd"/>
            <w:r w:rsidRPr="00DC3CDA">
              <w:rPr>
                <w:bCs/>
                <w:sz w:val="18"/>
                <w:szCs w:val="18"/>
              </w:rPr>
              <w:t xml:space="preserve"> min. </w:t>
            </w:r>
            <w:r>
              <w:rPr>
                <w:bCs/>
                <w:sz w:val="18"/>
                <w:szCs w:val="18"/>
              </w:rPr>
              <w:t>6</w:t>
            </w:r>
            <w:r w:rsidRPr="00DC3CDA">
              <w:rPr>
                <w:bCs/>
                <w:sz w:val="18"/>
                <w:szCs w:val="18"/>
              </w:rPr>
              <w:t xml:space="preserve"> MB, moc określona w watach, którą procesor emituje działając z podstawową częstotliwością i mając aktywne wszystkie rdzenie: max. </w:t>
            </w:r>
            <w:r w:rsidR="00C53CA8">
              <w:rPr>
                <w:bCs/>
                <w:sz w:val="18"/>
                <w:szCs w:val="18"/>
              </w:rPr>
              <w:t>3</w:t>
            </w:r>
            <w:r w:rsidRPr="00DC3CDA">
              <w:rPr>
                <w:bCs/>
                <w:sz w:val="18"/>
                <w:szCs w:val="18"/>
              </w:rPr>
              <w:t>5W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Pamięć RAM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cstheme="minorHAnsi"/>
                <w:color w:val="4D4D4D"/>
                <w:sz w:val="18"/>
                <w:szCs w:val="18"/>
                <w:lang w:eastAsia="pl-PL"/>
              </w:rPr>
            </w:pPr>
            <w:r w:rsidRPr="001E3978">
              <w:rPr>
                <w:rFonts w:cstheme="minorHAnsi"/>
                <w:color w:val="4D4D4D"/>
                <w:sz w:val="18"/>
                <w:szCs w:val="18"/>
                <w:lang w:eastAsia="pl-PL"/>
              </w:rPr>
              <w:t>8 GB (SO-DIMM DDR4, 2</w:t>
            </w:r>
            <w:r w:rsidR="00C53CA8">
              <w:rPr>
                <w:rFonts w:cstheme="minorHAnsi"/>
                <w:color w:val="4D4D4D"/>
                <w:sz w:val="18"/>
                <w:szCs w:val="18"/>
                <w:lang w:eastAsia="pl-PL"/>
              </w:rPr>
              <w:t>400</w:t>
            </w:r>
            <w:r w:rsidRPr="001E3978">
              <w:rPr>
                <w:rFonts w:cstheme="minorHAnsi"/>
                <w:color w:val="4D4D4D"/>
                <w:sz w:val="18"/>
                <w:szCs w:val="18"/>
                <w:lang w:eastAsia="pl-PL"/>
              </w:rPr>
              <w:t>MHz)</w:t>
            </w:r>
            <w:r w:rsidR="00C53CA8">
              <w:rPr>
                <w:rFonts w:cstheme="minorHAnsi"/>
                <w:color w:val="4D4D4D"/>
                <w:sz w:val="18"/>
                <w:szCs w:val="18"/>
                <w:lang w:eastAsia="pl-PL"/>
              </w:rPr>
              <w:t xml:space="preserve"> – max. 32GB</w:t>
            </w:r>
          </w:p>
          <w:p w:rsidR="00C53CA8" w:rsidRPr="001E3978" w:rsidRDefault="00C53CA8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1 wolne gniazdo pamięci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HDD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1E3978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SSD 256 GB</w:t>
            </w: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 SATA III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Model karty graficznej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1E3978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intel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 HD Graphics</w:t>
            </w:r>
          </w:p>
        </w:tc>
      </w:tr>
      <w:tr w:rsidR="00C53CA8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A8" w:rsidRDefault="00C53CA8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A8" w:rsidRDefault="00C53CA8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Porty video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A8" w:rsidRPr="001E3978" w:rsidRDefault="00C53CA8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Style w:val="attribute-value4"/>
                <w:rFonts w:cstheme="minorHAnsi"/>
                <w:color w:val="303030"/>
                <w:sz w:val="18"/>
                <w:szCs w:val="18"/>
              </w:rPr>
            </w:pPr>
            <w:r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1 x </w:t>
            </w:r>
            <w:proofErr w:type="spellStart"/>
            <w:r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DisplayPort</w:t>
            </w:r>
            <w:proofErr w:type="spellEnd"/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C53CA8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Interfejsy sieciowe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1E3978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bluetooth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, </w:t>
            </w:r>
            <w:r w:rsidR="00C53CA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L</w:t>
            </w: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AN 10/100/1000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Mbps</w:t>
            </w:r>
            <w:proofErr w:type="spellEnd"/>
            <w:r w:rsidR="00C53CA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, Wi-Fi 802.11a/b/g/n/</w:t>
            </w:r>
            <w:proofErr w:type="spellStart"/>
            <w:r w:rsidR="00C53CA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ac</w:t>
            </w:r>
            <w:proofErr w:type="spellEnd"/>
          </w:p>
        </w:tc>
      </w:tr>
      <w:tr w:rsidR="00C53CA8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A8" w:rsidRDefault="00C53CA8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A8" w:rsidRDefault="00C53CA8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Porty USB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CA8" w:rsidRPr="001E3978" w:rsidRDefault="00C53CA8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Style w:val="attribute-value4"/>
                <w:rFonts w:cstheme="minorHAnsi"/>
                <w:color w:val="303030"/>
                <w:sz w:val="18"/>
                <w:szCs w:val="18"/>
              </w:rPr>
            </w:pPr>
            <w:r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3x USB 2.0; 4x USB 3.0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6B3FCD" w:rsidRDefault="00C53CA8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6B3FCD">
              <w:rPr>
                <w:rFonts w:eastAsia="Times New Roman" w:cstheme="minorHAnsi"/>
                <w:sz w:val="18"/>
                <w:szCs w:val="18"/>
                <w:lang w:eastAsia="zh-CN" w:bidi="hi-IN"/>
              </w:rPr>
              <w:t>Inne porty we/wy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6B3FCD" w:rsidRDefault="00C53CA8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6B3FCD">
              <w:rPr>
                <w:rStyle w:val="attribute-value4"/>
                <w:color w:val="303030"/>
                <w:sz w:val="18"/>
                <w:szCs w:val="18"/>
              </w:rPr>
              <w:t>1x audio (słuchawki), 1x audio</w:t>
            </w:r>
            <w:r w:rsidR="006B3FCD" w:rsidRPr="006B3FCD">
              <w:rPr>
                <w:rStyle w:val="attribute-value4"/>
                <w:color w:val="303030"/>
                <w:sz w:val="18"/>
                <w:szCs w:val="18"/>
              </w:rPr>
              <w:t xml:space="preserve"> (mikrofon), 1x audio (</w:t>
            </w:r>
            <w:proofErr w:type="spellStart"/>
            <w:r w:rsidR="006B3FCD" w:rsidRPr="006B3FCD">
              <w:rPr>
                <w:rStyle w:val="attribute-value4"/>
                <w:color w:val="303030"/>
                <w:sz w:val="18"/>
                <w:szCs w:val="18"/>
              </w:rPr>
              <w:t>line</w:t>
            </w:r>
            <w:proofErr w:type="spellEnd"/>
            <w:r w:rsidR="006B3FCD" w:rsidRPr="006B3FCD">
              <w:rPr>
                <w:rStyle w:val="attribute-value4"/>
                <w:color w:val="303030"/>
                <w:sz w:val="18"/>
                <w:szCs w:val="18"/>
              </w:rPr>
              <w:t>-in)</w:t>
            </w:r>
            <w:r w:rsidR="006B3FCD">
              <w:rPr>
                <w:rStyle w:val="attribute-value4"/>
                <w:color w:val="303030"/>
                <w:sz w:val="18"/>
                <w:szCs w:val="18"/>
              </w:rPr>
              <w:t>, 1x audio (</w:t>
            </w:r>
            <w:proofErr w:type="spellStart"/>
            <w:r w:rsidR="006B3FCD">
              <w:rPr>
                <w:rStyle w:val="attribute-value4"/>
                <w:color w:val="303030"/>
                <w:sz w:val="18"/>
                <w:szCs w:val="18"/>
              </w:rPr>
              <w:t>line</w:t>
            </w:r>
            <w:proofErr w:type="spellEnd"/>
            <w:r w:rsidR="006B3FCD">
              <w:rPr>
                <w:rStyle w:val="attribute-value4"/>
                <w:color w:val="303030"/>
                <w:sz w:val="18"/>
                <w:szCs w:val="18"/>
              </w:rPr>
              <w:t>-out), 1x RJ-45, 1x PS-2 (mysz), 1x PS-2 (klawiatura)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B3FCD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Kat obrotu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Pr="001E3978" w:rsidRDefault="006B3FCD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+/- 170</w:t>
            </w:r>
            <w:r w:rsidRPr="006B3FCD">
              <w:rPr>
                <w:rFonts w:eastAsia="Times New Roman" w:cstheme="minorHAnsi"/>
                <w:sz w:val="18"/>
                <w:szCs w:val="18"/>
                <w:vertAlign w:val="superscript"/>
                <w:lang w:eastAsia="zh-CN" w:bidi="hi-IN"/>
              </w:rPr>
              <w:t>0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Napęd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DVD</w:t>
            </w:r>
            <w:r w:rsidR="00C53CA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-RW Multi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System operacyjny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Windows 10 Pro PL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Pakiet biurowy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MS Office 2016 PL H&amp;B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Mysz</w:t>
            </w:r>
            <w:r w:rsidR="006B3FCD"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 optyczna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TAK</w:t>
            </w:r>
          </w:p>
        </w:tc>
      </w:tr>
      <w:tr w:rsidR="006F4363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B3FCD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Klawiatura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  <w:t>TAK</w:t>
            </w:r>
          </w:p>
        </w:tc>
      </w:tr>
      <w:tr w:rsidR="006B3FCD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D" w:rsidRDefault="006B3FCD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D" w:rsidRDefault="006B3FCD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Moc zasilacza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D" w:rsidRDefault="006B3FCD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  <w:t>170W</w:t>
            </w:r>
          </w:p>
        </w:tc>
      </w:tr>
      <w:tr w:rsidR="006B3FCD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D" w:rsidRDefault="006B3FCD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D" w:rsidRPr="006B3FCD" w:rsidRDefault="006B3FCD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6B3FCD">
              <w:rPr>
                <w:rFonts w:cstheme="minorHAnsi"/>
                <w:b/>
                <w:bCs/>
                <w:color w:val="666666"/>
                <w:sz w:val="18"/>
                <w:szCs w:val="18"/>
              </w:rPr>
              <w:t>Głośność zgodnie z normą ISO 7779:2010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D" w:rsidRDefault="006B3FCD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  <w:t>Max. 18 dB w trybie Idle z pozycji operatora</w:t>
            </w:r>
          </w:p>
        </w:tc>
      </w:tr>
      <w:tr w:rsidR="00A563B7" w:rsidTr="008564BF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B7" w:rsidRDefault="00A563B7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B7" w:rsidRPr="006B3FCD" w:rsidRDefault="00A563B7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cstheme="minorHAnsi"/>
                <w:b/>
                <w:bCs/>
                <w:color w:val="666666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666666"/>
                <w:sz w:val="18"/>
                <w:szCs w:val="18"/>
              </w:rPr>
              <w:t>Waga maksymalna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B7" w:rsidRDefault="00A563B7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  <w:t>10 kg</w:t>
            </w:r>
          </w:p>
        </w:tc>
      </w:tr>
      <w:tr w:rsidR="006F4363" w:rsidTr="008564BF">
        <w:trPr>
          <w:trHeight w:val="3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6F4363">
            <w:pPr>
              <w:widowControl w:val="0"/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63" w:rsidRDefault="006F4363" w:rsidP="008564BF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Pisemne potwierdzenie udzielenia gwarancji na każdą sztukę urządzenia przez producenta na okres </w:t>
            </w:r>
            <w:r w:rsidR="006B3FCD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lat on-</w:t>
            </w:r>
            <w:proofErr w:type="spellStart"/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site</w:t>
            </w:r>
            <w:proofErr w:type="spellEnd"/>
          </w:p>
        </w:tc>
      </w:tr>
    </w:tbl>
    <w:p w:rsidR="001D005D" w:rsidRDefault="001D005D" w:rsidP="00C52507">
      <w:pPr>
        <w:jc w:val="both"/>
      </w:pPr>
      <w:bookmarkStart w:id="0" w:name="_GoBack"/>
      <w:bookmarkEnd w:id="0"/>
    </w:p>
    <w:sectPr w:rsidR="001D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E1A3A"/>
    <w:multiLevelType w:val="hybridMultilevel"/>
    <w:tmpl w:val="D21C24C8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0502F"/>
    <w:multiLevelType w:val="hybridMultilevel"/>
    <w:tmpl w:val="A5CC0570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67F1E"/>
    <w:multiLevelType w:val="hybridMultilevel"/>
    <w:tmpl w:val="EAE4EB6E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9388F"/>
    <w:multiLevelType w:val="hybridMultilevel"/>
    <w:tmpl w:val="097664FC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57130"/>
    <w:multiLevelType w:val="hybridMultilevel"/>
    <w:tmpl w:val="2CE00034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36E57"/>
    <w:multiLevelType w:val="hybridMultilevel"/>
    <w:tmpl w:val="1E7CEE02"/>
    <w:lvl w:ilvl="0" w:tplc="A33CBB4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A62955"/>
    <w:multiLevelType w:val="hybridMultilevel"/>
    <w:tmpl w:val="1E7CEE02"/>
    <w:lvl w:ilvl="0" w:tplc="A33CBB4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09418E"/>
    <w:multiLevelType w:val="hybridMultilevel"/>
    <w:tmpl w:val="52785EC2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11298"/>
    <w:multiLevelType w:val="hybridMultilevel"/>
    <w:tmpl w:val="3016427C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741848"/>
    <w:multiLevelType w:val="hybridMultilevel"/>
    <w:tmpl w:val="4D7E5400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22F9B"/>
    <w:multiLevelType w:val="hybridMultilevel"/>
    <w:tmpl w:val="FCCA83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8E17D2"/>
    <w:multiLevelType w:val="hybridMultilevel"/>
    <w:tmpl w:val="0526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7D804EC">
      <w:start w:val="1"/>
      <w:numFmt w:val="bullet"/>
      <w:lvlText w:val="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52B5D"/>
    <w:multiLevelType w:val="hybridMultilevel"/>
    <w:tmpl w:val="9F8C3606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8D52BE"/>
    <w:multiLevelType w:val="hybridMultilevel"/>
    <w:tmpl w:val="2BF000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AA46AC"/>
    <w:multiLevelType w:val="hybridMultilevel"/>
    <w:tmpl w:val="C5E8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5D"/>
    <w:rsid w:val="0019609B"/>
    <w:rsid w:val="00197A11"/>
    <w:rsid w:val="001D005D"/>
    <w:rsid w:val="001E3978"/>
    <w:rsid w:val="002512BF"/>
    <w:rsid w:val="003C617C"/>
    <w:rsid w:val="0049484D"/>
    <w:rsid w:val="006B3FCD"/>
    <w:rsid w:val="006F3C52"/>
    <w:rsid w:val="006F4363"/>
    <w:rsid w:val="008552D2"/>
    <w:rsid w:val="009A4033"/>
    <w:rsid w:val="009A5B4B"/>
    <w:rsid w:val="009C76DE"/>
    <w:rsid w:val="00A563B7"/>
    <w:rsid w:val="00B64F0A"/>
    <w:rsid w:val="00BA46F2"/>
    <w:rsid w:val="00BD7669"/>
    <w:rsid w:val="00C301EF"/>
    <w:rsid w:val="00C52507"/>
    <w:rsid w:val="00C53CA8"/>
    <w:rsid w:val="00C904A7"/>
    <w:rsid w:val="00CC1875"/>
    <w:rsid w:val="00CC2D22"/>
    <w:rsid w:val="00D23A44"/>
    <w:rsid w:val="00DC3CDA"/>
    <w:rsid w:val="00DC4435"/>
    <w:rsid w:val="00DD4E2D"/>
    <w:rsid w:val="00DE4C19"/>
    <w:rsid w:val="00F018B6"/>
    <w:rsid w:val="00F03FE0"/>
    <w:rsid w:val="00F8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8BCA"/>
  <w15:chartTrackingRefBased/>
  <w15:docId w15:val="{C4F3903E-71AF-4EF5-8D6B-C4272AD1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05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9C76DE"/>
    <w:pPr>
      <w:widowControl w:val="0"/>
      <w:spacing w:after="12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76DE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9C76DE"/>
    <w:pPr>
      <w:suppressAutoHyphens/>
      <w:spacing w:after="0" w:line="360" w:lineRule="auto"/>
      <w:ind w:left="720"/>
    </w:pPr>
    <w:rPr>
      <w:rFonts w:ascii="Calibri" w:eastAsia="Times New Roman" w:hAnsi="Calibri" w:cs="Calibri"/>
      <w:lang w:eastAsia="zh-CN"/>
    </w:rPr>
  </w:style>
  <w:style w:type="character" w:styleId="Hipercze">
    <w:name w:val="Hyperlink"/>
    <w:basedOn w:val="Domylnaczcionkaakapitu"/>
    <w:uiPriority w:val="99"/>
    <w:unhideWhenUsed/>
    <w:rsid w:val="00DC3CD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3CDA"/>
    <w:rPr>
      <w:color w:val="954F72" w:themeColor="followedHyperlink"/>
      <w:u w:val="single"/>
    </w:rPr>
  </w:style>
  <w:style w:type="character" w:customStyle="1" w:styleId="attribute-value4">
    <w:name w:val="attribute-value4"/>
    <w:basedOn w:val="Domylnaczcionkaakapitu"/>
    <w:rsid w:val="001E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list.php" TargetMode="External"/><Relationship Id="rId5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J.Swiecicki@wup.opole.local</dc:creator>
  <cp:keywords/>
  <dc:description/>
  <cp:lastModifiedBy>J.Swiecicki@wup.opole.local</cp:lastModifiedBy>
  <cp:revision>5</cp:revision>
  <dcterms:created xsi:type="dcterms:W3CDTF">2017-12-13T11:08:00Z</dcterms:created>
  <dcterms:modified xsi:type="dcterms:W3CDTF">2017-12-14T11:28:00Z</dcterms:modified>
</cp:coreProperties>
</file>