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C19" w:rsidRDefault="001D005D" w:rsidP="00197A11">
      <w:pPr>
        <w:jc w:val="right"/>
      </w:pPr>
      <w:r>
        <w:t>Opole, 2</w:t>
      </w:r>
      <w:r w:rsidR="00DF6FF4">
        <w:t>7</w:t>
      </w:r>
      <w:bookmarkStart w:id="0" w:name="_GoBack"/>
      <w:bookmarkEnd w:id="0"/>
      <w:r>
        <w:t>.10.2017</w:t>
      </w:r>
    </w:p>
    <w:p w:rsidR="001D005D" w:rsidRDefault="001D005D"/>
    <w:p w:rsidR="001D005D" w:rsidRPr="00197A11" w:rsidRDefault="001D005D" w:rsidP="00197A11">
      <w:pPr>
        <w:jc w:val="center"/>
        <w:rPr>
          <w:b/>
        </w:rPr>
      </w:pPr>
      <w:r w:rsidRPr="00197A11">
        <w:rPr>
          <w:b/>
        </w:rPr>
        <w:t>Opis przedmiotu zamówienia</w:t>
      </w:r>
    </w:p>
    <w:p w:rsidR="001D005D" w:rsidRDefault="009A5B4B" w:rsidP="001D005D">
      <w:pPr>
        <w:pStyle w:val="Akapitzlist"/>
        <w:numPr>
          <w:ilvl w:val="0"/>
          <w:numId w:val="1"/>
        </w:numPr>
      </w:pPr>
      <w:r>
        <w:t>Dostawa i wdrożenie oprogramowania</w:t>
      </w:r>
      <w:r w:rsidR="001D005D">
        <w:t xml:space="preserve"> do backupu serwerów i komputerów użytkowników WUP Opole</w:t>
      </w:r>
    </w:p>
    <w:p w:rsidR="001D005D" w:rsidRDefault="001D005D" w:rsidP="001D005D">
      <w:pPr>
        <w:pStyle w:val="Akapitzlist"/>
        <w:numPr>
          <w:ilvl w:val="1"/>
          <w:numId w:val="1"/>
        </w:numPr>
      </w:pPr>
      <w:r>
        <w:t>Oprogramowanie dotyczące serwerów</w:t>
      </w:r>
    </w:p>
    <w:p w:rsidR="009C76DE" w:rsidRDefault="009C76DE" w:rsidP="009C76DE">
      <w:pPr>
        <w:pStyle w:val="Akapitzlist"/>
        <w:widowControl w:val="0"/>
        <w:numPr>
          <w:ilvl w:val="2"/>
          <w:numId w:val="3"/>
        </w:numPr>
        <w:suppressAutoHyphens/>
        <w:autoSpaceDN w:val="0"/>
        <w:spacing w:after="0" w:line="30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Oprogramowanie musi wspierać czołowe rozwiązania </w:t>
      </w:r>
      <w:proofErr w:type="spellStart"/>
      <w:r>
        <w:rPr>
          <w:rFonts w:ascii="Times New Roman" w:hAnsi="Times New Roman" w:cs="Times New Roman"/>
          <w:sz w:val="23"/>
          <w:szCs w:val="23"/>
        </w:rPr>
        <w:t>wirtualizacyjne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: </w:t>
      </w:r>
      <w:proofErr w:type="spellStart"/>
      <w:r>
        <w:rPr>
          <w:rFonts w:ascii="Times New Roman" w:hAnsi="Times New Roman" w:cs="Times New Roman"/>
          <w:sz w:val="23"/>
          <w:szCs w:val="23"/>
        </w:rPr>
        <w:t>VMware</w:t>
      </w:r>
      <w:proofErr w:type="spellEnd"/>
      <w:r>
        <w:rPr>
          <w:rFonts w:ascii="Times New Roman" w:hAnsi="Times New Roman" w:cs="Times New Roman"/>
          <w:sz w:val="23"/>
          <w:szCs w:val="23"/>
        </w:rPr>
        <w:t>, Hyper-V.</w:t>
      </w:r>
    </w:p>
    <w:p w:rsidR="009C76DE" w:rsidRDefault="009C76DE" w:rsidP="009C76DE">
      <w:pPr>
        <w:pStyle w:val="Akapitzlist"/>
        <w:widowControl w:val="0"/>
        <w:numPr>
          <w:ilvl w:val="2"/>
          <w:numId w:val="3"/>
        </w:numPr>
        <w:suppressAutoHyphens/>
        <w:autoSpaceDN w:val="0"/>
        <w:spacing w:after="0" w:line="30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Oprogramowanie musi być licencjonowanie na możliwość obsługi zasobów zarządzanych przez 6 procesorów (gniazd fizycznych) z możliwością uruchomienia wszystkich funkcjonalności i modułów oprogramowania dla dowolnej ilości systemów fizycznych i wirtualnych w ramach liczby licencjonowanych procesorów, bez innych dodatkowych ograniczeń.</w:t>
      </w:r>
    </w:p>
    <w:p w:rsidR="009C76DE" w:rsidRDefault="009C76DE" w:rsidP="009C76DE">
      <w:pPr>
        <w:pStyle w:val="Akapitzlist"/>
        <w:widowControl w:val="0"/>
        <w:numPr>
          <w:ilvl w:val="2"/>
          <w:numId w:val="3"/>
        </w:numPr>
        <w:suppressAutoHyphens/>
        <w:autoSpaceDN w:val="0"/>
        <w:spacing w:after="0" w:line="30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Oprogramowanie musi posiadać wsparcie techniczne producenta przez okres minimum 12 miesięcy. </w:t>
      </w:r>
    </w:p>
    <w:p w:rsidR="009C76DE" w:rsidRDefault="009C76DE" w:rsidP="009C76DE">
      <w:pPr>
        <w:pStyle w:val="Akapitzlist"/>
        <w:widowControl w:val="0"/>
        <w:numPr>
          <w:ilvl w:val="2"/>
          <w:numId w:val="3"/>
        </w:numPr>
        <w:suppressAutoHyphens/>
        <w:autoSpaceDN w:val="0"/>
        <w:spacing w:after="0" w:line="30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Oprogramowanie musi posiadać wsparcie producenta oprogramowania dla instalacji systemu zarządzania na platformie wirtualnej. </w:t>
      </w:r>
    </w:p>
    <w:p w:rsidR="009C76DE" w:rsidRDefault="009C76DE" w:rsidP="009C76DE">
      <w:pPr>
        <w:pStyle w:val="Akapitzlist"/>
        <w:widowControl w:val="0"/>
        <w:numPr>
          <w:ilvl w:val="2"/>
          <w:numId w:val="3"/>
        </w:numPr>
        <w:suppressAutoHyphens/>
        <w:autoSpaceDN w:val="0"/>
        <w:spacing w:after="0" w:line="30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Oprogramowanie musi zapewniać możliwość utworzenia repozytorium backupu na dyskach lokalnych (DAS), dyskach przenośnych, macierzach dyskowych SAN i NAS, zapewniając równocześnie:</w:t>
      </w:r>
    </w:p>
    <w:p w:rsidR="009C76DE" w:rsidRDefault="009C76DE" w:rsidP="009C76DE">
      <w:pPr>
        <w:pStyle w:val="Akapitzlist1"/>
        <w:numPr>
          <w:ilvl w:val="3"/>
          <w:numId w:val="4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możliwość replikacji repozytorium backupu do innej lokalizacji,</w:t>
      </w:r>
    </w:p>
    <w:p w:rsidR="009C76DE" w:rsidRDefault="009C76DE" w:rsidP="009C76DE">
      <w:pPr>
        <w:pStyle w:val="Akapitzlist1"/>
        <w:numPr>
          <w:ilvl w:val="3"/>
          <w:numId w:val="4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możliwość utworzenia wielu repozytoriów danych jednocześnie,</w:t>
      </w:r>
    </w:p>
    <w:p w:rsidR="009C76DE" w:rsidRDefault="009C76DE" w:rsidP="009C76DE">
      <w:pPr>
        <w:pStyle w:val="Akapitzlist1"/>
        <w:numPr>
          <w:ilvl w:val="3"/>
          <w:numId w:val="4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optymalizację replikacji dla łącz WAN,</w:t>
      </w:r>
    </w:p>
    <w:p w:rsidR="009C76DE" w:rsidRDefault="009C76DE" w:rsidP="009C76DE">
      <w:pPr>
        <w:pStyle w:val="Akapitzlist1"/>
        <w:numPr>
          <w:ilvl w:val="3"/>
          <w:numId w:val="4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możliwość zainicjalizowania repozytorium  w trybie offline (np. z nośnika przenośnego) – bez konieczności przesyłania przez sieć całej zawartości repozytorium źródłowego prze sieć,</w:t>
      </w:r>
    </w:p>
    <w:p w:rsidR="009C76DE" w:rsidRDefault="009C76DE" w:rsidP="009C76DE">
      <w:pPr>
        <w:pStyle w:val="Akapitzlist1"/>
        <w:numPr>
          <w:ilvl w:val="3"/>
          <w:numId w:val="4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możliwość wglądu w dane backupu i ich odtworzenie z poziomu systemu operacyjnego bez konieczności uruchamiania konsoli zarządzającej systemu backupu – w oparciu o standardowe foldery Windows (dla systemów operacyjnych Windows).</w:t>
      </w:r>
    </w:p>
    <w:p w:rsidR="009C76DE" w:rsidRDefault="009C76DE" w:rsidP="009C76DE">
      <w:pPr>
        <w:pStyle w:val="Akapitzlist"/>
        <w:widowControl w:val="0"/>
        <w:numPr>
          <w:ilvl w:val="2"/>
          <w:numId w:val="3"/>
        </w:numPr>
        <w:suppressAutoHyphens/>
        <w:autoSpaceDN w:val="0"/>
        <w:spacing w:after="0" w:line="30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Oprogramowanie musi wykonywać backup na dyski oparty o technologię przyrostowej kopii migawkowej na poziomie bloków danych – tylko pierwszy backup jest pełny, pozostałe tylko przyrostowe (bez konieczności wykonywania kolejnych kopii pełnych), dla serwerów fizycznych i wirtualnych – zapewniający równocześnie:</w:t>
      </w:r>
    </w:p>
    <w:p w:rsidR="009C76DE" w:rsidRDefault="009C76DE" w:rsidP="009C76DE">
      <w:pPr>
        <w:pStyle w:val="Akapitzlist1"/>
        <w:numPr>
          <w:ilvl w:val="3"/>
          <w:numId w:val="5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spójny backup na dyski baz danych dla Serwerów Exchange, MS SQL i Oracle umożliwiający odtworzenie na poziomie aplikacji (cała baza) bez konieczności zatrzymywania aplikacji,</w:t>
      </w:r>
    </w:p>
    <w:p w:rsidR="009C76DE" w:rsidRDefault="009C76DE" w:rsidP="009C76DE">
      <w:pPr>
        <w:pStyle w:val="Akapitzlist1"/>
        <w:numPr>
          <w:ilvl w:val="3"/>
          <w:numId w:val="5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możliwość backupu udziałów sieciowych ze ścieżek UNC</w:t>
      </w:r>
    </w:p>
    <w:p w:rsidR="009C76DE" w:rsidRDefault="009C76DE" w:rsidP="009C76DE">
      <w:pPr>
        <w:pStyle w:val="Akapitzlist1"/>
        <w:numPr>
          <w:ilvl w:val="3"/>
          <w:numId w:val="5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możliwość odtworzenia pojedynczego maila z serwera Exchange 2007, 2010, 2013, 2016</w:t>
      </w:r>
    </w:p>
    <w:p w:rsidR="009C76DE" w:rsidRDefault="009C76DE" w:rsidP="009C76DE">
      <w:pPr>
        <w:pStyle w:val="Akapitzlist1"/>
        <w:numPr>
          <w:ilvl w:val="3"/>
          <w:numId w:val="5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możliwość odtworzenia pojedynczego pliku i folderu systemu plikowego,</w:t>
      </w:r>
    </w:p>
    <w:p w:rsidR="009C76DE" w:rsidRDefault="009C76DE" w:rsidP="009C76DE">
      <w:pPr>
        <w:pStyle w:val="Akapitzlist1"/>
        <w:numPr>
          <w:ilvl w:val="3"/>
          <w:numId w:val="5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możliwość odtworzenia całego systemu fizycznego w oparciu o mechanizm </w:t>
      </w:r>
      <w:proofErr w:type="spellStart"/>
      <w:r>
        <w:rPr>
          <w:rFonts w:ascii="Times New Roman" w:hAnsi="Times New Roman" w:cs="Times New Roman"/>
          <w:sz w:val="23"/>
          <w:szCs w:val="23"/>
        </w:rPr>
        <w:t>Bare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Metal </w:t>
      </w:r>
      <w:proofErr w:type="spellStart"/>
      <w:r>
        <w:rPr>
          <w:rFonts w:ascii="Times New Roman" w:hAnsi="Times New Roman" w:cs="Times New Roman"/>
          <w:sz w:val="23"/>
          <w:szCs w:val="23"/>
        </w:rPr>
        <w:t>Recovery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na dowolną maszynę fizyczna lub wirtualną dla systemów Windows i Linux,</w:t>
      </w:r>
    </w:p>
    <w:p w:rsidR="009C76DE" w:rsidRDefault="009C76DE" w:rsidP="009C76DE">
      <w:pPr>
        <w:pStyle w:val="Akapitzlist1"/>
        <w:numPr>
          <w:ilvl w:val="3"/>
          <w:numId w:val="5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możliwość odtworzenia całego systemu wirtualnego w oparciu o mechanizm </w:t>
      </w:r>
      <w:proofErr w:type="spellStart"/>
      <w:r>
        <w:rPr>
          <w:rFonts w:ascii="Times New Roman" w:hAnsi="Times New Roman" w:cs="Times New Roman"/>
          <w:sz w:val="23"/>
          <w:szCs w:val="23"/>
        </w:rPr>
        <w:t>Bare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Metal </w:t>
      </w:r>
      <w:proofErr w:type="spellStart"/>
      <w:r>
        <w:rPr>
          <w:rFonts w:ascii="Times New Roman" w:hAnsi="Times New Roman" w:cs="Times New Roman"/>
          <w:sz w:val="23"/>
          <w:szCs w:val="23"/>
        </w:rPr>
        <w:t>Recovery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na dowolną maszynę fizyczna lub wirtualną dla systemów Windows i Linux,</w:t>
      </w:r>
    </w:p>
    <w:p w:rsidR="009C76DE" w:rsidRDefault="009C76DE" w:rsidP="009C76DE">
      <w:pPr>
        <w:pStyle w:val="Akapitzlist1"/>
        <w:numPr>
          <w:ilvl w:val="3"/>
          <w:numId w:val="5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możliwość odtworzenia całego systemu na inną platformę sprzętową bez konieczności instalacji dodatkowych sterowników w systemie operacyjnym,</w:t>
      </w:r>
    </w:p>
    <w:p w:rsidR="009C76DE" w:rsidRDefault="009C76DE" w:rsidP="009C76DE">
      <w:pPr>
        <w:pStyle w:val="Akapitzlist1"/>
        <w:numPr>
          <w:ilvl w:val="3"/>
          <w:numId w:val="5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możliwość uruchomienia systemu na platformie </w:t>
      </w:r>
      <w:proofErr w:type="spellStart"/>
      <w:r>
        <w:rPr>
          <w:rFonts w:ascii="Times New Roman" w:hAnsi="Times New Roman" w:cs="Times New Roman"/>
          <w:sz w:val="23"/>
          <w:szCs w:val="23"/>
        </w:rPr>
        <w:t>wirtualizacyjnej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VMware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lub Hyper-V bezpośrednio z kopii zapasowej maszyny fizycznej lub wirtualnej</w:t>
      </w:r>
    </w:p>
    <w:p w:rsidR="009C76DE" w:rsidRDefault="009C76DE" w:rsidP="009C76DE">
      <w:pPr>
        <w:pStyle w:val="Akapitzlist1"/>
        <w:numPr>
          <w:ilvl w:val="3"/>
          <w:numId w:val="5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możliwość odtworzenia serwera Active Directory,</w:t>
      </w:r>
    </w:p>
    <w:p w:rsidR="009C76DE" w:rsidRDefault="009C76DE" w:rsidP="009C76DE">
      <w:pPr>
        <w:pStyle w:val="Akapitzlist1"/>
        <w:numPr>
          <w:ilvl w:val="3"/>
          <w:numId w:val="5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możliwość odtworzenia danych z taśmy wprost na </w:t>
      </w:r>
      <w:proofErr w:type="spellStart"/>
      <w:r>
        <w:rPr>
          <w:rFonts w:ascii="Times New Roman" w:hAnsi="Times New Roman" w:cs="Times New Roman"/>
          <w:sz w:val="23"/>
          <w:szCs w:val="23"/>
        </w:rPr>
        <w:t>backupowany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serwer,</w:t>
      </w:r>
    </w:p>
    <w:p w:rsidR="009C76DE" w:rsidRDefault="009C76DE" w:rsidP="009C76DE">
      <w:pPr>
        <w:pStyle w:val="Akapitzlist1"/>
        <w:numPr>
          <w:ilvl w:val="3"/>
          <w:numId w:val="5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możliwość uruchomienie poleceń na systemie </w:t>
      </w:r>
      <w:proofErr w:type="spellStart"/>
      <w:r>
        <w:rPr>
          <w:rFonts w:ascii="Times New Roman" w:hAnsi="Times New Roman" w:cs="Times New Roman"/>
          <w:sz w:val="23"/>
          <w:szCs w:val="23"/>
        </w:rPr>
        <w:t>backupowanym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przed i po wykonaniu backupu,</w:t>
      </w:r>
    </w:p>
    <w:p w:rsidR="009C76DE" w:rsidRDefault="009C76DE" w:rsidP="009C76DE">
      <w:pPr>
        <w:pStyle w:val="Akapitzlist1"/>
        <w:numPr>
          <w:ilvl w:val="3"/>
          <w:numId w:val="5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backup serwerów wirtualnych na poziomie </w:t>
      </w:r>
      <w:proofErr w:type="spellStart"/>
      <w:r>
        <w:rPr>
          <w:rFonts w:ascii="Times New Roman" w:hAnsi="Times New Roman" w:cs="Times New Roman"/>
          <w:sz w:val="23"/>
          <w:szCs w:val="23"/>
        </w:rPr>
        <w:t>Hypervisora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bez konieczności instalacji oprogramowania na systemie Gościa (</w:t>
      </w:r>
      <w:proofErr w:type="spellStart"/>
      <w:r>
        <w:rPr>
          <w:rFonts w:ascii="Times New Roman" w:hAnsi="Times New Roman" w:cs="Times New Roman"/>
          <w:sz w:val="23"/>
          <w:szCs w:val="23"/>
        </w:rPr>
        <w:t>Guest</w:t>
      </w:r>
      <w:proofErr w:type="spellEnd"/>
      <w:r>
        <w:rPr>
          <w:rFonts w:ascii="Times New Roman" w:hAnsi="Times New Roman" w:cs="Times New Roman"/>
          <w:sz w:val="23"/>
          <w:szCs w:val="23"/>
        </w:rPr>
        <w:t>),</w:t>
      </w:r>
    </w:p>
    <w:p w:rsidR="009C76DE" w:rsidRDefault="009C76DE" w:rsidP="009C76DE">
      <w:pPr>
        <w:pStyle w:val="Akapitzlist1"/>
        <w:numPr>
          <w:ilvl w:val="3"/>
          <w:numId w:val="5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backup serwerów wirtualnych musi być wykonywany przy pomocy API producenta platformy </w:t>
      </w:r>
      <w:proofErr w:type="spellStart"/>
      <w:r>
        <w:rPr>
          <w:rFonts w:ascii="Times New Roman" w:hAnsi="Times New Roman" w:cs="Times New Roman"/>
          <w:sz w:val="23"/>
          <w:szCs w:val="23"/>
        </w:rPr>
        <w:t>wirtualizacyjnej</w:t>
      </w:r>
      <w:proofErr w:type="spellEnd"/>
      <w:r>
        <w:rPr>
          <w:rFonts w:ascii="Times New Roman" w:hAnsi="Times New Roman" w:cs="Times New Roman"/>
          <w:sz w:val="23"/>
          <w:szCs w:val="23"/>
        </w:rPr>
        <w:t>,</w:t>
      </w:r>
    </w:p>
    <w:p w:rsidR="009C76DE" w:rsidRDefault="009C76DE" w:rsidP="009C76DE">
      <w:pPr>
        <w:pStyle w:val="Akapitzlist1"/>
        <w:numPr>
          <w:ilvl w:val="3"/>
          <w:numId w:val="5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możliwość backupu serwerów wirtualnych niezależnie od stanu serwera (włączony lub wyłączony),</w:t>
      </w:r>
    </w:p>
    <w:p w:rsidR="009C76DE" w:rsidRDefault="009C76DE" w:rsidP="009C76DE">
      <w:pPr>
        <w:pStyle w:val="Akapitzlist1"/>
        <w:numPr>
          <w:ilvl w:val="3"/>
          <w:numId w:val="5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możliwość automatycznego i ręcznego uruchomienia kopii zapasowej jako działającej maszyny wirtualnej na platformie MS Hyper-V lub </w:t>
      </w:r>
      <w:proofErr w:type="spellStart"/>
      <w:r>
        <w:rPr>
          <w:rFonts w:ascii="Times New Roman" w:hAnsi="Times New Roman" w:cs="Times New Roman"/>
          <w:sz w:val="23"/>
          <w:szCs w:val="23"/>
        </w:rPr>
        <w:t>VMware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</w:p>
    <w:p w:rsidR="009C76DE" w:rsidRDefault="009C76DE" w:rsidP="009C76DE">
      <w:pPr>
        <w:pStyle w:val="Akapitzlist1"/>
        <w:numPr>
          <w:ilvl w:val="3"/>
          <w:numId w:val="5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wsparcie dla </w:t>
      </w:r>
      <w:proofErr w:type="spellStart"/>
      <w:r>
        <w:rPr>
          <w:rFonts w:ascii="Times New Roman" w:hAnsi="Times New Roman" w:cs="Times New Roman"/>
          <w:sz w:val="23"/>
          <w:szCs w:val="23"/>
        </w:rPr>
        <w:t>uEFI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-BIOS w przypadku odtwarzania typu </w:t>
      </w:r>
      <w:proofErr w:type="spellStart"/>
      <w:r>
        <w:rPr>
          <w:rFonts w:ascii="Times New Roman" w:hAnsi="Times New Roman" w:cs="Times New Roman"/>
          <w:sz w:val="23"/>
          <w:szCs w:val="23"/>
        </w:rPr>
        <w:t>Bare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Metal </w:t>
      </w:r>
      <w:proofErr w:type="spellStart"/>
      <w:r>
        <w:rPr>
          <w:rFonts w:ascii="Times New Roman" w:hAnsi="Times New Roman" w:cs="Times New Roman"/>
          <w:sz w:val="23"/>
          <w:szCs w:val="23"/>
        </w:rPr>
        <w:t>Recovery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</w:p>
    <w:p w:rsidR="009C76DE" w:rsidRDefault="009C76DE" w:rsidP="009C76DE">
      <w:pPr>
        <w:pStyle w:val="Akapitzlist1"/>
        <w:numPr>
          <w:ilvl w:val="3"/>
          <w:numId w:val="5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szyfrowanie danych backupu (min. AES-256),</w:t>
      </w:r>
    </w:p>
    <w:p w:rsidR="009C76DE" w:rsidRDefault="009C76DE" w:rsidP="009C76DE">
      <w:pPr>
        <w:pStyle w:val="Akapitzlist1"/>
        <w:numPr>
          <w:ilvl w:val="3"/>
          <w:numId w:val="5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kompresję danych backupu,</w:t>
      </w:r>
    </w:p>
    <w:p w:rsidR="009C76DE" w:rsidRDefault="009C76DE" w:rsidP="009C76DE">
      <w:pPr>
        <w:pStyle w:val="Akapitzlist1"/>
        <w:numPr>
          <w:ilvl w:val="3"/>
          <w:numId w:val="5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globalną </w:t>
      </w:r>
      <w:proofErr w:type="spellStart"/>
      <w:r>
        <w:rPr>
          <w:rFonts w:ascii="Times New Roman" w:hAnsi="Times New Roman" w:cs="Times New Roman"/>
          <w:sz w:val="23"/>
          <w:szCs w:val="23"/>
        </w:rPr>
        <w:t>deduplikację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danych na poziomie klienta (przed przesłaniem do repozytorium backupu – przez sieć przesyłane są tylko unikalne bloki danych) dla wszystkich danych znajdujących się w repozytorium,</w:t>
      </w:r>
    </w:p>
    <w:p w:rsidR="009C76DE" w:rsidRDefault="009C76DE" w:rsidP="009C76DE">
      <w:pPr>
        <w:pStyle w:val="Akapitzlist1"/>
        <w:numPr>
          <w:ilvl w:val="3"/>
          <w:numId w:val="5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możliwość exportu dowolnego backupu na nośnik zewnętrzny,</w:t>
      </w:r>
    </w:p>
    <w:p w:rsidR="009C76DE" w:rsidRDefault="009C76DE" w:rsidP="009C76DE">
      <w:pPr>
        <w:pStyle w:val="Akapitzlist1"/>
        <w:numPr>
          <w:ilvl w:val="3"/>
          <w:numId w:val="5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możliwość ograniczenia pasma sieciowego używanego przez system backupu według harmonogramu,</w:t>
      </w:r>
    </w:p>
    <w:p w:rsidR="009C76DE" w:rsidRDefault="009C76DE" w:rsidP="009C76DE">
      <w:pPr>
        <w:pStyle w:val="Akapitzlist1"/>
        <w:numPr>
          <w:ilvl w:val="3"/>
          <w:numId w:val="5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możliwość backupu danych z repozytorium dyskowego na taśmę.</w:t>
      </w:r>
    </w:p>
    <w:p w:rsidR="009C76DE" w:rsidRDefault="009C76DE" w:rsidP="009C76DE">
      <w:pPr>
        <w:pStyle w:val="Akapitzlist"/>
        <w:widowControl w:val="0"/>
        <w:numPr>
          <w:ilvl w:val="2"/>
          <w:numId w:val="3"/>
        </w:numPr>
        <w:suppressAutoHyphens/>
        <w:autoSpaceDN w:val="0"/>
        <w:spacing w:after="0" w:line="30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Oprogramowanie musi umożliwiać wykonanie konwersji systemu na inną </w:t>
      </w:r>
      <w:r>
        <w:rPr>
          <w:rFonts w:ascii="Times New Roman" w:hAnsi="Times New Roman" w:cs="Times New Roman"/>
          <w:sz w:val="23"/>
          <w:szCs w:val="23"/>
        </w:rPr>
        <w:lastRenderedPageBreak/>
        <w:t>platformę sprzętową w trybie:</w:t>
      </w:r>
    </w:p>
    <w:p w:rsidR="009C76DE" w:rsidRDefault="009C76DE" w:rsidP="009C76DE">
      <w:pPr>
        <w:numPr>
          <w:ilvl w:val="3"/>
          <w:numId w:val="6"/>
        </w:numPr>
        <w:spacing w:after="0" w:line="30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sz w:val="23"/>
          <w:szCs w:val="23"/>
        </w:rPr>
        <w:t>system fizyczny do systemu wirtualnego,</w:t>
      </w:r>
    </w:p>
    <w:p w:rsidR="009C76DE" w:rsidRDefault="009C76DE" w:rsidP="009C76DE">
      <w:pPr>
        <w:numPr>
          <w:ilvl w:val="3"/>
          <w:numId w:val="6"/>
        </w:numPr>
        <w:spacing w:after="0" w:line="300" w:lineRule="auto"/>
        <w:jc w:val="both"/>
        <w:rPr>
          <w:sz w:val="23"/>
          <w:szCs w:val="23"/>
        </w:rPr>
      </w:pPr>
      <w:r>
        <w:rPr>
          <w:sz w:val="23"/>
          <w:szCs w:val="23"/>
        </w:rPr>
        <w:t>system wirtualny do systemu fizycznego,</w:t>
      </w:r>
    </w:p>
    <w:p w:rsidR="009C76DE" w:rsidRDefault="009C76DE" w:rsidP="009C76DE">
      <w:pPr>
        <w:numPr>
          <w:ilvl w:val="3"/>
          <w:numId w:val="6"/>
        </w:numPr>
        <w:spacing w:after="0" w:line="300" w:lineRule="auto"/>
        <w:jc w:val="both"/>
        <w:rPr>
          <w:sz w:val="23"/>
          <w:szCs w:val="23"/>
        </w:rPr>
      </w:pPr>
      <w:r>
        <w:rPr>
          <w:sz w:val="23"/>
          <w:szCs w:val="23"/>
        </w:rPr>
        <w:t>system wirtualny do innego systemu wirtualnego.</w:t>
      </w:r>
    </w:p>
    <w:p w:rsidR="009C76DE" w:rsidRDefault="009C76DE" w:rsidP="009C76DE">
      <w:pPr>
        <w:pStyle w:val="Akapitzlist"/>
        <w:widowControl w:val="0"/>
        <w:numPr>
          <w:ilvl w:val="2"/>
          <w:numId w:val="3"/>
        </w:numPr>
        <w:suppressAutoHyphens/>
        <w:autoSpaceDN w:val="0"/>
        <w:spacing w:after="0" w:line="30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Oprogramowanie musi zapewniać możliwość pełnego centralnego zarządzania przez www modułem wykonywania kopii backupu na serwerach w zakresie:</w:t>
      </w:r>
    </w:p>
    <w:p w:rsidR="009C76DE" w:rsidRDefault="009C76DE" w:rsidP="009C76DE">
      <w:pPr>
        <w:numPr>
          <w:ilvl w:val="3"/>
          <w:numId w:val="7"/>
        </w:numPr>
        <w:spacing w:after="0" w:line="30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sz w:val="23"/>
          <w:szCs w:val="23"/>
        </w:rPr>
        <w:t>Importu systemów do backupu z systemu Microsoft Active Directory,</w:t>
      </w:r>
    </w:p>
    <w:p w:rsidR="009C76DE" w:rsidRDefault="009C76DE" w:rsidP="009C76DE">
      <w:pPr>
        <w:numPr>
          <w:ilvl w:val="3"/>
          <w:numId w:val="7"/>
        </w:numPr>
        <w:spacing w:after="0" w:line="300" w:lineRule="auto"/>
        <w:jc w:val="both"/>
        <w:rPr>
          <w:sz w:val="23"/>
          <w:szCs w:val="23"/>
        </w:rPr>
      </w:pPr>
      <w:r>
        <w:rPr>
          <w:sz w:val="23"/>
          <w:szCs w:val="23"/>
        </w:rPr>
        <w:t>instalacji oprogramowania do wykonywania kopii migawkowych,</w:t>
      </w:r>
    </w:p>
    <w:p w:rsidR="009C76DE" w:rsidRDefault="009C76DE" w:rsidP="009C76DE">
      <w:pPr>
        <w:numPr>
          <w:ilvl w:val="3"/>
          <w:numId w:val="7"/>
        </w:numPr>
        <w:spacing w:after="0" w:line="300" w:lineRule="auto"/>
        <w:jc w:val="both"/>
        <w:rPr>
          <w:sz w:val="23"/>
          <w:szCs w:val="23"/>
        </w:rPr>
      </w:pPr>
      <w:r>
        <w:rPr>
          <w:sz w:val="23"/>
          <w:szCs w:val="23"/>
        </w:rPr>
        <w:t>konfiguracji parametrów wykonywania kopii migawkowych,</w:t>
      </w:r>
    </w:p>
    <w:p w:rsidR="009C76DE" w:rsidRDefault="009C76DE" w:rsidP="009C76DE">
      <w:pPr>
        <w:numPr>
          <w:ilvl w:val="3"/>
          <w:numId w:val="7"/>
        </w:numPr>
        <w:spacing w:after="0" w:line="300" w:lineRule="auto"/>
        <w:jc w:val="both"/>
        <w:rPr>
          <w:sz w:val="23"/>
          <w:szCs w:val="23"/>
        </w:rPr>
      </w:pPr>
      <w:r>
        <w:rPr>
          <w:sz w:val="23"/>
          <w:szCs w:val="23"/>
        </w:rPr>
        <w:t>przydzielania zadań wykonywania kopii migawkowych,</w:t>
      </w:r>
    </w:p>
    <w:p w:rsidR="009C76DE" w:rsidRDefault="009C76DE" w:rsidP="009C76DE">
      <w:pPr>
        <w:numPr>
          <w:ilvl w:val="3"/>
          <w:numId w:val="7"/>
        </w:numPr>
        <w:spacing w:after="0" w:line="300" w:lineRule="auto"/>
        <w:jc w:val="both"/>
        <w:rPr>
          <w:sz w:val="23"/>
          <w:szCs w:val="23"/>
        </w:rPr>
      </w:pPr>
      <w:r>
        <w:rPr>
          <w:sz w:val="23"/>
          <w:szCs w:val="23"/>
        </w:rPr>
        <w:t>monitorowania stanu wykonania kopii migawkowych,</w:t>
      </w:r>
    </w:p>
    <w:p w:rsidR="009C76DE" w:rsidRDefault="009C76DE" w:rsidP="009C76DE">
      <w:pPr>
        <w:numPr>
          <w:ilvl w:val="3"/>
          <w:numId w:val="7"/>
        </w:numPr>
        <w:spacing w:after="0" w:line="30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powiadamiania o stanie zadań backupu drogą mailową, </w:t>
      </w:r>
    </w:p>
    <w:p w:rsidR="009C76DE" w:rsidRDefault="009C76DE" w:rsidP="009C76DE">
      <w:pPr>
        <w:numPr>
          <w:ilvl w:val="3"/>
          <w:numId w:val="7"/>
        </w:numPr>
        <w:spacing w:after="0" w:line="300" w:lineRule="auto"/>
        <w:jc w:val="both"/>
        <w:rPr>
          <w:sz w:val="23"/>
          <w:szCs w:val="23"/>
        </w:rPr>
      </w:pPr>
      <w:r>
        <w:rPr>
          <w:sz w:val="23"/>
          <w:szCs w:val="23"/>
        </w:rPr>
        <w:t>przeglądania i odtwarzania wybranych elementów wykonanych kopii migawkowych,</w:t>
      </w:r>
    </w:p>
    <w:p w:rsidR="009C76DE" w:rsidRDefault="009C76DE" w:rsidP="009C76DE">
      <w:pPr>
        <w:numPr>
          <w:ilvl w:val="3"/>
          <w:numId w:val="7"/>
        </w:numPr>
        <w:spacing w:after="0" w:line="300" w:lineRule="auto"/>
        <w:jc w:val="both"/>
        <w:rPr>
          <w:sz w:val="23"/>
          <w:szCs w:val="23"/>
        </w:rPr>
      </w:pPr>
      <w:r>
        <w:rPr>
          <w:sz w:val="23"/>
          <w:szCs w:val="23"/>
        </w:rPr>
        <w:t>monitorowania w trybie graficznym aktualnego stanu systemu z uwzględnieniem:</w:t>
      </w:r>
    </w:p>
    <w:p w:rsidR="009C76DE" w:rsidRDefault="009C76DE" w:rsidP="009C76DE">
      <w:pPr>
        <w:numPr>
          <w:ilvl w:val="4"/>
          <w:numId w:val="8"/>
        </w:numPr>
        <w:spacing w:after="0" w:line="300" w:lineRule="auto"/>
        <w:jc w:val="both"/>
        <w:rPr>
          <w:sz w:val="23"/>
          <w:szCs w:val="23"/>
        </w:rPr>
      </w:pPr>
      <w:r>
        <w:rPr>
          <w:sz w:val="23"/>
          <w:szCs w:val="23"/>
        </w:rPr>
        <w:t>statusu wykonanych zadań backupu (udane/nieudane),</w:t>
      </w:r>
    </w:p>
    <w:p w:rsidR="009C76DE" w:rsidRDefault="009C76DE" w:rsidP="009C76DE">
      <w:pPr>
        <w:numPr>
          <w:ilvl w:val="4"/>
          <w:numId w:val="8"/>
        </w:numPr>
        <w:spacing w:after="0" w:line="300" w:lineRule="auto"/>
        <w:jc w:val="both"/>
        <w:rPr>
          <w:sz w:val="23"/>
          <w:szCs w:val="23"/>
        </w:rPr>
      </w:pPr>
      <w:r>
        <w:rPr>
          <w:sz w:val="23"/>
          <w:szCs w:val="23"/>
        </w:rPr>
        <w:t>aktualnej zajętości repozytorium backupu,</w:t>
      </w:r>
    </w:p>
    <w:p w:rsidR="009C76DE" w:rsidRDefault="009C76DE" w:rsidP="009C76DE">
      <w:pPr>
        <w:numPr>
          <w:ilvl w:val="4"/>
          <w:numId w:val="8"/>
        </w:numPr>
        <w:spacing w:after="0" w:line="30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wielkości danych w repozytoriach backupu z uwzględnieniem rzeczywistej wielkości danych źródłowych i objętości z uwzględnieniem kompresji i </w:t>
      </w:r>
      <w:proofErr w:type="spellStart"/>
      <w:r>
        <w:rPr>
          <w:sz w:val="23"/>
          <w:szCs w:val="23"/>
        </w:rPr>
        <w:t>deduplikacji</w:t>
      </w:r>
      <w:proofErr w:type="spellEnd"/>
      <w:r>
        <w:rPr>
          <w:sz w:val="23"/>
          <w:szCs w:val="23"/>
        </w:rPr>
        <w:t>.</w:t>
      </w:r>
    </w:p>
    <w:p w:rsidR="009C76DE" w:rsidRDefault="009C76DE" w:rsidP="009C76DE">
      <w:pPr>
        <w:pStyle w:val="Akapitzlist"/>
        <w:widowControl w:val="0"/>
        <w:numPr>
          <w:ilvl w:val="2"/>
          <w:numId w:val="3"/>
        </w:numPr>
        <w:suppressAutoHyphens/>
        <w:autoSpaceDN w:val="0"/>
        <w:spacing w:after="0" w:line="30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Wsparcie dla systemów operacyjnych systemów fizycznych:</w:t>
      </w:r>
    </w:p>
    <w:p w:rsidR="009C76DE" w:rsidRDefault="009C76DE" w:rsidP="009A5B4B">
      <w:pPr>
        <w:pStyle w:val="Akapitzlist1"/>
        <w:numPr>
          <w:ilvl w:val="3"/>
          <w:numId w:val="9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Windows 2003,</w:t>
      </w:r>
    </w:p>
    <w:p w:rsidR="009C76DE" w:rsidRDefault="009C76DE" w:rsidP="009A5B4B">
      <w:pPr>
        <w:pStyle w:val="Akapitzlist1"/>
        <w:numPr>
          <w:ilvl w:val="3"/>
          <w:numId w:val="9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Windows 2003R2,</w:t>
      </w:r>
    </w:p>
    <w:p w:rsidR="009C76DE" w:rsidRDefault="009C76DE" w:rsidP="009A5B4B">
      <w:pPr>
        <w:pStyle w:val="Akapitzlist1"/>
        <w:numPr>
          <w:ilvl w:val="3"/>
          <w:numId w:val="9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Windows 2008,</w:t>
      </w:r>
    </w:p>
    <w:p w:rsidR="009C76DE" w:rsidRDefault="009C76DE" w:rsidP="009A5B4B">
      <w:pPr>
        <w:pStyle w:val="Akapitzlist1"/>
        <w:numPr>
          <w:ilvl w:val="3"/>
          <w:numId w:val="9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Windows 2008R2,</w:t>
      </w:r>
    </w:p>
    <w:p w:rsidR="009C76DE" w:rsidRDefault="009C76DE" w:rsidP="009A5B4B">
      <w:pPr>
        <w:pStyle w:val="Akapitzlist1"/>
        <w:numPr>
          <w:ilvl w:val="3"/>
          <w:numId w:val="9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Windows 2012,</w:t>
      </w:r>
    </w:p>
    <w:p w:rsidR="009C76DE" w:rsidRDefault="009C76DE" w:rsidP="009A5B4B">
      <w:pPr>
        <w:pStyle w:val="Akapitzlist1"/>
        <w:numPr>
          <w:ilvl w:val="3"/>
          <w:numId w:val="9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Windows 2012R2,</w:t>
      </w:r>
    </w:p>
    <w:p w:rsidR="009C76DE" w:rsidRDefault="009C76DE" w:rsidP="009A5B4B">
      <w:pPr>
        <w:pStyle w:val="Akapitzlist1"/>
        <w:numPr>
          <w:ilvl w:val="3"/>
          <w:numId w:val="9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Windows 2016,</w:t>
      </w:r>
    </w:p>
    <w:p w:rsidR="009C76DE" w:rsidRDefault="009C76DE" w:rsidP="009A5B4B">
      <w:pPr>
        <w:pStyle w:val="Akapitzlist1"/>
        <w:numPr>
          <w:ilvl w:val="3"/>
          <w:numId w:val="9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Windows Vista,</w:t>
      </w:r>
    </w:p>
    <w:p w:rsidR="009C76DE" w:rsidRDefault="009C76DE" w:rsidP="009A5B4B">
      <w:pPr>
        <w:pStyle w:val="Akapitzlist1"/>
        <w:numPr>
          <w:ilvl w:val="3"/>
          <w:numId w:val="9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Windows 7,</w:t>
      </w:r>
    </w:p>
    <w:p w:rsidR="009C76DE" w:rsidRDefault="009C76DE" w:rsidP="009A5B4B">
      <w:pPr>
        <w:pStyle w:val="Akapitzlist1"/>
        <w:numPr>
          <w:ilvl w:val="3"/>
          <w:numId w:val="9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Windows 8,</w:t>
      </w:r>
    </w:p>
    <w:p w:rsidR="009C76DE" w:rsidRDefault="009C76DE" w:rsidP="009A5B4B">
      <w:pPr>
        <w:pStyle w:val="Akapitzlist1"/>
        <w:numPr>
          <w:ilvl w:val="3"/>
          <w:numId w:val="9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Windows 8.1,</w:t>
      </w:r>
    </w:p>
    <w:p w:rsidR="009C76DE" w:rsidRDefault="009C76DE" w:rsidP="009A5B4B">
      <w:pPr>
        <w:pStyle w:val="Akapitzlist1"/>
        <w:numPr>
          <w:ilvl w:val="3"/>
          <w:numId w:val="9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Windows 10</w:t>
      </w:r>
    </w:p>
    <w:p w:rsidR="009C76DE" w:rsidRDefault="009C76DE" w:rsidP="009A5B4B">
      <w:pPr>
        <w:pStyle w:val="Akapitzlist1"/>
        <w:numPr>
          <w:ilvl w:val="3"/>
          <w:numId w:val="9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Red Hat Enterprise Linux 5.0 to 5.10, 5.11, 6.0 to 6.8, 7.0 to 7.3</w:t>
      </w:r>
    </w:p>
    <w:p w:rsidR="009C76DE" w:rsidRDefault="009C76DE" w:rsidP="009A5B4B">
      <w:pPr>
        <w:pStyle w:val="Akapitzlist1"/>
        <w:numPr>
          <w:ilvl w:val="3"/>
          <w:numId w:val="9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CentOS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5.0 to 5.11, 6.0 to 6.8, 7.0 to 7.3</w:t>
      </w:r>
    </w:p>
    <w:p w:rsidR="009C76DE" w:rsidRDefault="009C76DE" w:rsidP="009A5B4B">
      <w:pPr>
        <w:pStyle w:val="Akapitzlist1"/>
        <w:numPr>
          <w:ilvl w:val="3"/>
          <w:numId w:val="9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Oracle Linux 5.5 to 5.11, 6.0 to 6.8, 7.0 to 7.3</w:t>
      </w:r>
    </w:p>
    <w:p w:rsidR="009C76DE" w:rsidRDefault="009C76DE" w:rsidP="009A5B4B">
      <w:pPr>
        <w:pStyle w:val="Akapitzlist1"/>
        <w:numPr>
          <w:ilvl w:val="3"/>
          <w:numId w:val="9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SUSE Linux Enterprise Server 10 to 10 SP4, 11 to 11 SP3, 12 to 12 SP2</w:t>
      </w:r>
    </w:p>
    <w:p w:rsidR="00DC4435" w:rsidRDefault="00DC4435" w:rsidP="00DC4435">
      <w:pPr>
        <w:pStyle w:val="Akapitzlist1"/>
        <w:suppressAutoHyphens w:val="0"/>
        <w:spacing w:line="300" w:lineRule="auto"/>
        <w:ind w:left="2880"/>
        <w:contextualSpacing/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:rsidR="009C76DE" w:rsidRDefault="009C76DE" w:rsidP="009C76DE">
      <w:pPr>
        <w:pStyle w:val="Akapitzlist"/>
        <w:widowControl w:val="0"/>
        <w:numPr>
          <w:ilvl w:val="2"/>
          <w:numId w:val="3"/>
        </w:numPr>
        <w:suppressAutoHyphens/>
        <w:autoSpaceDN w:val="0"/>
        <w:spacing w:after="0" w:line="30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Wsparcie dla baz danych:</w:t>
      </w:r>
    </w:p>
    <w:p w:rsidR="009C76DE" w:rsidRDefault="009C76DE" w:rsidP="009A5B4B">
      <w:pPr>
        <w:pStyle w:val="Akapitzlist1"/>
        <w:numPr>
          <w:ilvl w:val="3"/>
          <w:numId w:val="10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MS SQL Server 2005,</w:t>
      </w:r>
    </w:p>
    <w:p w:rsidR="009C76DE" w:rsidRDefault="009C76DE" w:rsidP="009A5B4B">
      <w:pPr>
        <w:pStyle w:val="Akapitzlist1"/>
        <w:numPr>
          <w:ilvl w:val="3"/>
          <w:numId w:val="10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MS SQL Server 2008,</w:t>
      </w:r>
    </w:p>
    <w:p w:rsidR="009C76DE" w:rsidRDefault="009C76DE" w:rsidP="009A5B4B">
      <w:pPr>
        <w:pStyle w:val="Akapitzlist1"/>
        <w:numPr>
          <w:ilvl w:val="3"/>
          <w:numId w:val="10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MS SQL Server 2012,</w:t>
      </w:r>
    </w:p>
    <w:p w:rsidR="009C76DE" w:rsidRDefault="009C76DE" w:rsidP="009A5B4B">
      <w:pPr>
        <w:pStyle w:val="Akapitzlist1"/>
        <w:numPr>
          <w:ilvl w:val="3"/>
          <w:numId w:val="10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MS SQL Server 2014,</w:t>
      </w:r>
    </w:p>
    <w:p w:rsidR="009C76DE" w:rsidRDefault="009C76DE" w:rsidP="009A5B4B">
      <w:pPr>
        <w:pStyle w:val="Akapitzlist1"/>
        <w:numPr>
          <w:ilvl w:val="3"/>
          <w:numId w:val="10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MS SQL Server 2016,</w:t>
      </w:r>
    </w:p>
    <w:p w:rsidR="009C76DE" w:rsidRDefault="009C76DE" w:rsidP="009A5B4B">
      <w:pPr>
        <w:pStyle w:val="Akapitzlist1"/>
        <w:numPr>
          <w:ilvl w:val="3"/>
          <w:numId w:val="10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MS SQL Server Express 2005,</w:t>
      </w:r>
    </w:p>
    <w:p w:rsidR="009C76DE" w:rsidRDefault="009C76DE" w:rsidP="009A5B4B">
      <w:pPr>
        <w:pStyle w:val="Akapitzlist1"/>
        <w:numPr>
          <w:ilvl w:val="3"/>
          <w:numId w:val="10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MS SQL Server Express 2008,</w:t>
      </w:r>
    </w:p>
    <w:p w:rsidR="009C76DE" w:rsidRDefault="009C76DE" w:rsidP="009A5B4B">
      <w:pPr>
        <w:pStyle w:val="Akapitzlist1"/>
        <w:numPr>
          <w:ilvl w:val="3"/>
          <w:numId w:val="10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MS SQL Server Express 2008R2,</w:t>
      </w:r>
    </w:p>
    <w:p w:rsidR="009C76DE" w:rsidRDefault="009C76DE" w:rsidP="009A5B4B">
      <w:pPr>
        <w:pStyle w:val="Akapitzlist1"/>
        <w:numPr>
          <w:ilvl w:val="3"/>
          <w:numId w:val="10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MS SQL Server Express 2012,</w:t>
      </w:r>
    </w:p>
    <w:p w:rsidR="009C76DE" w:rsidRDefault="009C76DE" w:rsidP="009A5B4B">
      <w:pPr>
        <w:pStyle w:val="Akapitzlist1"/>
        <w:numPr>
          <w:ilvl w:val="3"/>
          <w:numId w:val="10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MS SQL Server Express 2014,</w:t>
      </w:r>
    </w:p>
    <w:p w:rsidR="009C76DE" w:rsidRDefault="009C76DE" w:rsidP="009A5B4B">
      <w:pPr>
        <w:pStyle w:val="Akapitzlist1"/>
        <w:numPr>
          <w:ilvl w:val="3"/>
          <w:numId w:val="10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MS SQL Server Express 2016,</w:t>
      </w:r>
    </w:p>
    <w:p w:rsidR="009C76DE" w:rsidRDefault="009C76DE" w:rsidP="009A5B4B">
      <w:pPr>
        <w:pStyle w:val="Akapitzlist1"/>
        <w:numPr>
          <w:ilvl w:val="3"/>
          <w:numId w:val="10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Oracle 11g R1,</w:t>
      </w:r>
    </w:p>
    <w:p w:rsidR="009C76DE" w:rsidRDefault="009C76DE" w:rsidP="009A5B4B">
      <w:pPr>
        <w:pStyle w:val="Akapitzlist1"/>
        <w:numPr>
          <w:ilvl w:val="3"/>
          <w:numId w:val="10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Oracle 11g R2,</w:t>
      </w:r>
    </w:p>
    <w:p w:rsidR="009C76DE" w:rsidRDefault="009C76DE" w:rsidP="009A5B4B">
      <w:pPr>
        <w:pStyle w:val="Akapitzlist1"/>
        <w:numPr>
          <w:ilvl w:val="3"/>
          <w:numId w:val="10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Oracle 12c.</w:t>
      </w:r>
    </w:p>
    <w:p w:rsidR="009C76DE" w:rsidRDefault="009C76DE" w:rsidP="009C76DE">
      <w:pPr>
        <w:pStyle w:val="Akapitzlist"/>
        <w:widowControl w:val="0"/>
        <w:numPr>
          <w:ilvl w:val="2"/>
          <w:numId w:val="3"/>
        </w:numPr>
        <w:suppressAutoHyphens/>
        <w:autoSpaceDN w:val="0"/>
        <w:spacing w:after="0" w:line="30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Wsparcie dla systemów witalizacyjnych:</w:t>
      </w:r>
    </w:p>
    <w:p w:rsidR="009C76DE" w:rsidRDefault="009C76DE" w:rsidP="009A5B4B">
      <w:pPr>
        <w:pStyle w:val="Akapitzlist1"/>
        <w:numPr>
          <w:ilvl w:val="3"/>
          <w:numId w:val="11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VMware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ESX Server 5.0, 5.1, 5.5, 6.0, 6.5,</w:t>
      </w:r>
    </w:p>
    <w:p w:rsidR="009C76DE" w:rsidRDefault="009C76DE" w:rsidP="009A5B4B">
      <w:pPr>
        <w:pStyle w:val="Akapitzlist1"/>
        <w:numPr>
          <w:ilvl w:val="3"/>
          <w:numId w:val="11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 xml:space="preserve">Microsoft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Hyper-v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Server 2008 R2,</w:t>
      </w:r>
    </w:p>
    <w:p w:rsidR="009C76DE" w:rsidRDefault="009C76DE" w:rsidP="009A5B4B">
      <w:pPr>
        <w:pStyle w:val="Akapitzlist1"/>
        <w:numPr>
          <w:ilvl w:val="3"/>
          <w:numId w:val="11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Microsoft </w:t>
      </w:r>
      <w:proofErr w:type="spellStart"/>
      <w:r>
        <w:rPr>
          <w:rFonts w:ascii="Times New Roman" w:hAnsi="Times New Roman" w:cs="Times New Roman"/>
          <w:sz w:val="23"/>
          <w:szCs w:val="23"/>
        </w:rPr>
        <w:t>Hyper-v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Server 2012,</w:t>
      </w:r>
    </w:p>
    <w:p w:rsidR="009C76DE" w:rsidRDefault="009C76DE" w:rsidP="009A5B4B">
      <w:pPr>
        <w:pStyle w:val="Akapitzlist1"/>
        <w:numPr>
          <w:ilvl w:val="3"/>
          <w:numId w:val="11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 xml:space="preserve">Microsoft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Hyper-v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Server 2012 R2,</w:t>
      </w:r>
    </w:p>
    <w:p w:rsidR="009C76DE" w:rsidRDefault="009C76DE" w:rsidP="009A5B4B">
      <w:pPr>
        <w:pStyle w:val="Akapitzlist1"/>
        <w:numPr>
          <w:ilvl w:val="3"/>
          <w:numId w:val="11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Windows Server 2008 R2 Hyper-V,</w:t>
      </w:r>
    </w:p>
    <w:p w:rsidR="009C76DE" w:rsidRDefault="009C76DE" w:rsidP="009A5B4B">
      <w:pPr>
        <w:pStyle w:val="Akapitzlist1"/>
        <w:numPr>
          <w:ilvl w:val="3"/>
          <w:numId w:val="11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Windows Server 2012 Hyper-V,</w:t>
      </w:r>
    </w:p>
    <w:p w:rsidR="009C76DE" w:rsidRDefault="009C76DE" w:rsidP="009A5B4B">
      <w:pPr>
        <w:pStyle w:val="Akapitzlist1"/>
        <w:numPr>
          <w:ilvl w:val="3"/>
          <w:numId w:val="11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Windows Server 2012 R2 Hyper-V.</w:t>
      </w:r>
    </w:p>
    <w:p w:rsidR="009C76DE" w:rsidRDefault="009C76DE" w:rsidP="009A5B4B">
      <w:pPr>
        <w:pStyle w:val="Akapitzlist1"/>
        <w:numPr>
          <w:ilvl w:val="3"/>
          <w:numId w:val="11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Windows Server 2016 Hyper-V</w:t>
      </w:r>
    </w:p>
    <w:p w:rsidR="009C76DE" w:rsidRDefault="009C76DE" w:rsidP="009C76DE">
      <w:pPr>
        <w:pStyle w:val="Akapitzlist"/>
        <w:widowControl w:val="0"/>
        <w:numPr>
          <w:ilvl w:val="2"/>
          <w:numId w:val="3"/>
        </w:numPr>
        <w:suppressAutoHyphens/>
        <w:autoSpaceDN w:val="0"/>
        <w:spacing w:after="0" w:line="30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Możliwość backupu danych (wybrane pliki, całe systemy, serwery wirtualne, aplikacje) bezpośrednio na taśmę.</w:t>
      </w:r>
    </w:p>
    <w:p w:rsidR="009C76DE" w:rsidRDefault="009C76DE" w:rsidP="009C76DE">
      <w:pPr>
        <w:pStyle w:val="Akapitzlist"/>
        <w:widowControl w:val="0"/>
        <w:numPr>
          <w:ilvl w:val="2"/>
          <w:numId w:val="3"/>
        </w:numPr>
        <w:suppressAutoHyphens/>
        <w:autoSpaceDN w:val="0"/>
        <w:spacing w:after="0" w:line="30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Możliwość backupu danych (wybrane pliki, całe systemy, serwery wirtualne, aplikacje) na taśmę na zasób dyskowy a następnie na taśmę.</w:t>
      </w:r>
    </w:p>
    <w:p w:rsidR="009C76DE" w:rsidRDefault="009C76DE" w:rsidP="009C76DE">
      <w:pPr>
        <w:pStyle w:val="Akapitzlist"/>
        <w:widowControl w:val="0"/>
        <w:numPr>
          <w:ilvl w:val="2"/>
          <w:numId w:val="3"/>
        </w:numPr>
        <w:suppressAutoHyphens/>
        <w:autoSpaceDN w:val="0"/>
        <w:spacing w:after="0" w:line="30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Możliwość wykonywania backupu na współdzieloną bibliotekę taśmową SAN.</w:t>
      </w:r>
    </w:p>
    <w:p w:rsidR="009C76DE" w:rsidRDefault="009C76DE" w:rsidP="009C76DE">
      <w:pPr>
        <w:pStyle w:val="Akapitzlist"/>
        <w:widowControl w:val="0"/>
        <w:numPr>
          <w:ilvl w:val="2"/>
          <w:numId w:val="3"/>
        </w:numPr>
        <w:suppressAutoHyphens/>
        <w:autoSpaceDN w:val="0"/>
        <w:spacing w:after="0" w:line="30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Możliwość backupu zasobów macierzy dyskowych przy użyciu protokołu NDMP.</w:t>
      </w:r>
    </w:p>
    <w:p w:rsidR="009C76DE" w:rsidRDefault="009C76DE" w:rsidP="009C76DE">
      <w:pPr>
        <w:pStyle w:val="Akapitzlist"/>
        <w:widowControl w:val="0"/>
        <w:numPr>
          <w:ilvl w:val="2"/>
          <w:numId w:val="3"/>
        </w:numPr>
        <w:suppressAutoHyphens/>
        <w:autoSpaceDN w:val="0"/>
        <w:spacing w:after="0" w:line="30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Możliwość replikacji plików i folderów pomiędzy serwerami Windows fizycznymi i wirtualnymi zapewniającej:</w:t>
      </w:r>
    </w:p>
    <w:p w:rsidR="009C76DE" w:rsidRDefault="009C76DE" w:rsidP="009A5B4B">
      <w:pPr>
        <w:pStyle w:val="Akapitzlist1"/>
        <w:numPr>
          <w:ilvl w:val="3"/>
          <w:numId w:val="12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Integralność replikowanych plików,</w:t>
      </w:r>
    </w:p>
    <w:p w:rsidR="009C76DE" w:rsidRDefault="009C76DE" w:rsidP="009A5B4B">
      <w:pPr>
        <w:pStyle w:val="Akapitzlist1"/>
        <w:numPr>
          <w:ilvl w:val="3"/>
          <w:numId w:val="12"/>
        </w:numPr>
        <w:suppressAutoHyphens w:val="0"/>
        <w:spacing w:line="30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Optymalizację replikacji dla łącz WAN.</w:t>
      </w:r>
    </w:p>
    <w:p w:rsidR="001D005D" w:rsidRDefault="001D005D" w:rsidP="001D005D">
      <w:pPr>
        <w:pStyle w:val="Akapitzlist"/>
        <w:ind w:left="1440"/>
      </w:pPr>
    </w:p>
    <w:p w:rsidR="001D005D" w:rsidRDefault="001D005D" w:rsidP="001D005D">
      <w:pPr>
        <w:pStyle w:val="Akapitzlist"/>
        <w:numPr>
          <w:ilvl w:val="1"/>
          <w:numId w:val="1"/>
        </w:numPr>
      </w:pPr>
      <w:r>
        <w:t xml:space="preserve">Oprogramowanie dla </w:t>
      </w:r>
      <w:proofErr w:type="spellStart"/>
      <w:r>
        <w:t>workstations</w:t>
      </w:r>
      <w:proofErr w:type="spellEnd"/>
    </w:p>
    <w:p w:rsidR="009C76DE" w:rsidRDefault="009C76DE" w:rsidP="009C76DE">
      <w:pPr>
        <w:pStyle w:val="Tekstpodstawowy"/>
        <w:widowControl/>
        <w:numPr>
          <w:ilvl w:val="2"/>
          <w:numId w:val="1"/>
        </w:numP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Program powinien umożliwiać wykonywanie backupów w środowisku heterogenicznym</w:t>
      </w:r>
    </w:p>
    <w:p w:rsidR="009C76DE" w:rsidRDefault="009C76DE" w:rsidP="009C76DE">
      <w:pPr>
        <w:pStyle w:val="Tekstpodstawowy"/>
        <w:widowControl/>
        <w:numPr>
          <w:ilvl w:val="2"/>
          <w:numId w:val="1"/>
        </w:numP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Oprogramowanie powinno oferować backup stacji roboczych pracujących pod systemami operacyjnymi takimi jak:</w:t>
      </w:r>
    </w:p>
    <w:p w:rsidR="009C76DE" w:rsidRDefault="009C76DE" w:rsidP="009C76DE">
      <w:pPr>
        <w:pStyle w:val="Tekstpodstawowy"/>
        <w:widowControl/>
        <w:spacing w:after="60"/>
        <w:ind w:left="2124" w:firstLine="708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Windows Vista, Windows 7, Windows 8, Windows 8.1, Windows 10</w:t>
      </w:r>
    </w:p>
    <w:p w:rsidR="009C76DE" w:rsidRDefault="009C76DE" w:rsidP="009C76DE">
      <w:pPr>
        <w:pStyle w:val="Tekstpodstawowy"/>
        <w:widowControl/>
        <w:numPr>
          <w:ilvl w:val="2"/>
          <w:numId w:val="1"/>
        </w:numP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Powinien być łatwy w instalacji, konfigurowaniu i zarządzaniu poprzez </w:t>
      </w:r>
      <w:proofErr w:type="spellStart"/>
      <w:r>
        <w:rPr>
          <w:sz w:val="20"/>
          <w:szCs w:val="20"/>
        </w:rPr>
        <w:t>interface</w:t>
      </w:r>
      <w:proofErr w:type="spellEnd"/>
      <w:r>
        <w:rPr>
          <w:sz w:val="20"/>
          <w:szCs w:val="20"/>
        </w:rPr>
        <w:t xml:space="preserve"> graficzny (GUI),. </w:t>
      </w:r>
    </w:p>
    <w:p w:rsidR="009C76DE" w:rsidRDefault="009C76DE" w:rsidP="009C76DE">
      <w:pPr>
        <w:pStyle w:val="Tekstpodstawowy"/>
        <w:numPr>
          <w:ilvl w:val="2"/>
          <w:numId w:val="1"/>
        </w:numPr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Automatyczny backup bazujący na kalendarzu. </w:t>
      </w:r>
      <w:proofErr w:type="spellStart"/>
      <w:r>
        <w:rPr>
          <w:sz w:val="20"/>
          <w:szCs w:val="20"/>
          <w:lang w:val="en-US"/>
        </w:rPr>
        <w:t>Możliwość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backupu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typu</w:t>
      </w:r>
      <w:proofErr w:type="spellEnd"/>
      <w:r>
        <w:rPr>
          <w:sz w:val="20"/>
          <w:szCs w:val="20"/>
          <w:lang w:val="en-US"/>
        </w:rPr>
        <w:t>: full, incremental</w:t>
      </w:r>
    </w:p>
    <w:p w:rsidR="009C76DE" w:rsidRDefault="009C76DE" w:rsidP="009C76DE">
      <w:pPr>
        <w:pStyle w:val="Tekstpodstawowy"/>
        <w:numPr>
          <w:ilvl w:val="2"/>
          <w:numId w:val="1"/>
        </w:numP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Oprogramowanie musi zapewniać </w:t>
      </w:r>
      <w:proofErr w:type="spellStart"/>
      <w:r>
        <w:rPr>
          <w:sz w:val="20"/>
          <w:szCs w:val="20"/>
        </w:rPr>
        <w:t>deduplikację</w:t>
      </w:r>
      <w:proofErr w:type="spellEnd"/>
      <w:r>
        <w:rPr>
          <w:sz w:val="20"/>
          <w:szCs w:val="20"/>
        </w:rPr>
        <w:t xml:space="preserve"> danych podlegających backupowi na nośniki dyskowe w czasie rzeczywistym.</w:t>
      </w:r>
    </w:p>
    <w:p w:rsidR="009C76DE" w:rsidRDefault="009C76DE" w:rsidP="009C76DE">
      <w:pPr>
        <w:pStyle w:val="Tekstpodstawowy"/>
        <w:numPr>
          <w:ilvl w:val="2"/>
          <w:numId w:val="1"/>
        </w:numP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Oprogramowanie musi wykorzystywać relacyjną bazę danych do przechowywania informacji o środowisku jaki zadaniach backupowych. Jeśli zachodzi taka potrzeba zamawiający wymaga dostarczenia licencji na taką bazę danych.</w:t>
      </w:r>
    </w:p>
    <w:p w:rsidR="009C76DE" w:rsidRDefault="009C76DE" w:rsidP="009C76DE">
      <w:pPr>
        <w:pStyle w:val="Tekstpodstawowy"/>
        <w:numPr>
          <w:ilvl w:val="2"/>
          <w:numId w:val="1"/>
        </w:numP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Oprogramowanie musi zapewnić możliwość automatycznej weryfikacji stanu nośników backupowych niezależnie od zadań backupowych.</w:t>
      </w:r>
    </w:p>
    <w:p w:rsidR="009C76DE" w:rsidRDefault="009C76DE" w:rsidP="009C76DE">
      <w:pPr>
        <w:pStyle w:val="Tekstpodstawowy"/>
        <w:numPr>
          <w:ilvl w:val="2"/>
          <w:numId w:val="1"/>
        </w:numP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Oprogramowanie powinno umożliwić definicję różnych klas użytkowników korzystających z rozwiązania posiadających różne uprawnienia np.: operator backupu, administrator backupu, operator odtwarzania etc. </w:t>
      </w:r>
    </w:p>
    <w:p w:rsidR="009C76DE" w:rsidRDefault="009C76DE" w:rsidP="009C76DE">
      <w:pPr>
        <w:pStyle w:val="Tekstpodstawowy"/>
        <w:numPr>
          <w:ilvl w:val="2"/>
          <w:numId w:val="1"/>
        </w:numP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Musi posiadać wbudowany mechanizm do </w:t>
      </w:r>
      <w:proofErr w:type="spellStart"/>
      <w:r>
        <w:rPr>
          <w:sz w:val="20"/>
          <w:szCs w:val="20"/>
        </w:rPr>
        <w:t>backupowania</w:t>
      </w:r>
      <w:proofErr w:type="spellEnd"/>
      <w:r>
        <w:rPr>
          <w:sz w:val="20"/>
          <w:szCs w:val="20"/>
        </w:rPr>
        <w:t xml:space="preserve"> otwartych plików</w:t>
      </w:r>
    </w:p>
    <w:p w:rsidR="009C76DE" w:rsidRDefault="009C76DE" w:rsidP="009C76DE">
      <w:pPr>
        <w:pStyle w:val="Tekstpodstawowy"/>
        <w:numPr>
          <w:ilvl w:val="2"/>
          <w:numId w:val="1"/>
        </w:numP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Powinien potrafić wykorzystywać do backupu mechanizm kopii migawkowych systemu Microsoft Windows (VSS)</w:t>
      </w:r>
    </w:p>
    <w:p w:rsidR="009C76DE" w:rsidRDefault="009C76DE" w:rsidP="009C76DE">
      <w:pPr>
        <w:pStyle w:val="Tekstpodstawowy"/>
        <w:numPr>
          <w:ilvl w:val="2"/>
          <w:numId w:val="1"/>
        </w:numP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Posiadać funkcje </w:t>
      </w:r>
      <w:proofErr w:type="spellStart"/>
      <w:r>
        <w:rPr>
          <w:sz w:val="20"/>
          <w:szCs w:val="20"/>
        </w:rPr>
        <w:t>disaster</w:t>
      </w:r>
      <w:proofErr w:type="spellEnd"/>
      <w:r>
        <w:rPr>
          <w:sz w:val="20"/>
          <w:szCs w:val="20"/>
        </w:rPr>
        <w:t>–</w:t>
      </w:r>
      <w:proofErr w:type="spellStart"/>
      <w:r>
        <w:rPr>
          <w:sz w:val="20"/>
          <w:szCs w:val="20"/>
        </w:rPr>
        <w:t>recovery</w:t>
      </w:r>
      <w:proofErr w:type="spellEnd"/>
      <w:r>
        <w:rPr>
          <w:sz w:val="20"/>
          <w:szCs w:val="20"/>
        </w:rPr>
        <w:t xml:space="preserve"> umożliwiające proste i szybkie automatyczne odtworzenie stacji po awarii</w:t>
      </w:r>
    </w:p>
    <w:p w:rsidR="009C76DE" w:rsidRDefault="009C76DE" w:rsidP="009C76DE">
      <w:pPr>
        <w:pStyle w:val="Tekstpodstawowy"/>
        <w:numPr>
          <w:ilvl w:val="2"/>
          <w:numId w:val="1"/>
        </w:numP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Możliwość szyfrowania danych przesyłanych przez sieć LAN. Opcja powinna być ściśle zintegrowana z produktem do backupu i wykorzystywać algorytm AES 256bit.</w:t>
      </w:r>
    </w:p>
    <w:p w:rsidR="009C76DE" w:rsidRDefault="009C76DE" w:rsidP="009C76DE">
      <w:pPr>
        <w:pStyle w:val="Tekstpodstawowy"/>
        <w:numPr>
          <w:ilvl w:val="2"/>
          <w:numId w:val="1"/>
        </w:numP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Możliwość kompresji na kliencie backupowym przed wysłaniem danych przez sieć.</w:t>
      </w:r>
    </w:p>
    <w:p w:rsidR="009C76DE" w:rsidRDefault="009C76DE" w:rsidP="009C76DE">
      <w:pPr>
        <w:pStyle w:val="Tekstpodstawowy"/>
        <w:numPr>
          <w:ilvl w:val="2"/>
          <w:numId w:val="1"/>
        </w:numP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System powinien mieć możliwość monitowania i alterowania poprzez email </w:t>
      </w:r>
    </w:p>
    <w:p w:rsidR="009C76DE" w:rsidRDefault="009C76DE" w:rsidP="009C76DE">
      <w:pPr>
        <w:pStyle w:val="Tekstpodstawowy"/>
        <w:widowControl/>
        <w:numPr>
          <w:ilvl w:val="2"/>
          <w:numId w:val="1"/>
        </w:numP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Powinien posiadać zaawansowane funkcje monitoringu oraz generowania raportów.</w:t>
      </w:r>
    </w:p>
    <w:p w:rsidR="009C76DE" w:rsidRPr="009C76DE" w:rsidRDefault="009C76DE" w:rsidP="009C76DE">
      <w:pPr>
        <w:pStyle w:val="Tekstpodstawowy"/>
        <w:widowControl/>
        <w:numPr>
          <w:ilvl w:val="2"/>
          <w:numId w:val="1"/>
        </w:numPr>
        <w:spacing w:after="60"/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Zamawiający wymaga dostarczenia licencji </w:t>
      </w:r>
      <w:r w:rsidRPr="009C76DE">
        <w:rPr>
          <w:color w:val="auto"/>
          <w:sz w:val="20"/>
          <w:szCs w:val="20"/>
        </w:rPr>
        <w:t>oprogramowania objętej 12-miesięcznym wsparciem producenta spełniające powyższe wym</w:t>
      </w:r>
      <w:r>
        <w:rPr>
          <w:color w:val="auto"/>
          <w:sz w:val="20"/>
          <w:szCs w:val="20"/>
        </w:rPr>
        <w:t>agania dla 160 stacji roboczych pracujących pod kontrolą systemu operacyjnego Windows 10</w:t>
      </w:r>
    </w:p>
    <w:p w:rsidR="009A5B4B" w:rsidRDefault="009A5B4B" w:rsidP="009A5B4B">
      <w:pPr>
        <w:pStyle w:val="Akapitzlist"/>
        <w:numPr>
          <w:ilvl w:val="1"/>
          <w:numId w:val="1"/>
        </w:numPr>
      </w:pPr>
      <w:r>
        <w:t>Obydwa wymienione wyżej typy oprogramowania powinny być zarządzane z jednej wspólnej konsoli administratora.</w:t>
      </w:r>
    </w:p>
    <w:p w:rsidR="009A5B4B" w:rsidRDefault="009A5B4B" w:rsidP="009A5B4B">
      <w:pPr>
        <w:pStyle w:val="Akapitzlist"/>
        <w:numPr>
          <w:ilvl w:val="1"/>
          <w:numId w:val="1"/>
        </w:numPr>
      </w:pPr>
      <w:r>
        <w:t>Dostawca zapewni instalację oprogramowania na serwerach oraz 5 stacjach roboczych w systemie Zamawiającego.</w:t>
      </w:r>
    </w:p>
    <w:p w:rsidR="009A5B4B" w:rsidRDefault="00D23A44" w:rsidP="009A5B4B">
      <w:pPr>
        <w:pStyle w:val="Akapitzlist"/>
        <w:numPr>
          <w:ilvl w:val="1"/>
          <w:numId w:val="1"/>
        </w:numPr>
      </w:pPr>
      <w:r>
        <w:t xml:space="preserve">Dostawca dokona konfiguracji wymaganych </w:t>
      </w:r>
      <w:r w:rsidR="00F03FE0">
        <w:t>zadań backupu oraz konfiguracji backupu baz danych.</w:t>
      </w:r>
    </w:p>
    <w:p w:rsidR="00F03FE0" w:rsidRDefault="00F03FE0" w:rsidP="009A5B4B">
      <w:pPr>
        <w:pStyle w:val="Akapitzlist"/>
        <w:numPr>
          <w:ilvl w:val="1"/>
          <w:numId w:val="1"/>
        </w:numPr>
      </w:pPr>
      <w:r>
        <w:t xml:space="preserve">Dostawca przeprowadzi jednodniowe szkolenie </w:t>
      </w:r>
      <w:r w:rsidR="008552D2">
        <w:t>/6 godzin po 45 min./ z obsługi i </w:t>
      </w:r>
      <w:r>
        <w:t>konfiguracji do</w:t>
      </w:r>
      <w:r w:rsidR="008552D2">
        <w:t>starczonego oprogramowania dla 4</w:t>
      </w:r>
      <w:r>
        <w:t xml:space="preserve"> pracowników Zamawiającego,</w:t>
      </w:r>
    </w:p>
    <w:p w:rsidR="00F03FE0" w:rsidRDefault="00F03FE0" w:rsidP="00F03FE0">
      <w:pPr>
        <w:pStyle w:val="Akapitzlist"/>
        <w:numPr>
          <w:ilvl w:val="0"/>
          <w:numId w:val="1"/>
        </w:numPr>
      </w:pPr>
      <w:r>
        <w:t>Dostawa automatu taśmowego /streamera/ o następujących parametrach minimalnych:</w:t>
      </w:r>
    </w:p>
    <w:p w:rsidR="00F03FE0" w:rsidRDefault="00F03FE0" w:rsidP="00F03FE0">
      <w:pPr>
        <w:pStyle w:val="Akapitzlist"/>
        <w:numPr>
          <w:ilvl w:val="1"/>
          <w:numId w:val="1"/>
        </w:numPr>
      </w:pPr>
      <w:r>
        <w:t xml:space="preserve">Rozmiar </w:t>
      </w:r>
      <w:proofErr w:type="spellStart"/>
      <w:r>
        <w:t>rackowy</w:t>
      </w:r>
      <w:proofErr w:type="spellEnd"/>
      <w:r>
        <w:t>: 1U</w:t>
      </w:r>
    </w:p>
    <w:p w:rsidR="00F03FE0" w:rsidRDefault="00C904A7" w:rsidP="00F03FE0">
      <w:pPr>
        <w:pStyle w:val="Akapitzlist"/>
        <w:numPr>
          <w:ilvl w:val="1"/>
          <w:numId w:val="1"/>
        </w:numPr>
      </w:pPr>
      <w:r>
        <w:t>Technologia napędów taśmowych:  LTO-6 SAS 6 TB</w:t>
      </w:r>
    </w:p>
    <w:p w:rsidR="00C904A7" w:rsidRDefault="00C904A7" w:rsidP="00F03FE0">
      <w:pPr>
        <w:pStyle w:val="Akapitzlist"/>
        <w:numPr>
          <w:ilvl w:val="1"/>
          <w:numId w:val="1"/>
        </w:numPr>
      </w:pPr>
      <w:r>
        <w:t>Liczba aktywnych kieszeni na taśmy: 9</w:t>
      </w:r>
    </w:p>
    <w:p w:rsidR="00C904A7" w:rsidRDefault="00C904A7" w:rsidP="00C904A7">
      <w:pPr>
        <w:pStyle w:val="Akapitzlist"/>
        <w:numPr>
          <w:ilvl w:val="1"/>
          <w:numId w:val="1"/>
        </w:numPr>
      </w:pPr>
      <w:r>
        <w:t xml:space="preserve">Interfejs sieciowy: </w:t>
      </w:r>
      <w:r w:rsidRPr="00C904A7">
        <w:t>ADI T-10</w:t>
      </w:r>
      <w:r>
        <w:t xml:space="preserve">; </w:t>
      </w:r>
      <w:r w:rsidRPr="00C904A7">
        <w:t xml:space="preserve"> Ethernet RJ-45</w:t>
      </w:r>
      <w:r>
        <w:t xml:space="preserve">; </w:t>
      </w:r>
      <w:r w:rsidRPr="00C904A7">
        <w:t xml:space="preserve"> Serial RJ-11</w:t>
      </w:r>
      <w:r>
        <w:t>:</w:t>
      </w:r>
      <w:r w:rsidRPr="00C904A7">
        <w:t xml:space="preserve"> IPv6 </w:t>
      </w:r>
      <w:proofErr w:type="spellStart"/>
      <w:r w:rsidRPr="00C904A7">
        <w:t>Phase</w:t>
      </w:r>
      <w:proofErr w:type="spellEnd"/>
      <w:r w:rsidRPr="00C904A7">
        <w:t xml:space="preserve"> 1 &amp; 2 </w:t>
      </w:r>
      <w:proofErr w:type="spellStart"/>
      <w:r w:rsidRPr="00C904A7">
        <w:t>Ready</w:t>
      </w:r>
      <w:proofErr w:type="spellEnd"/>
      <w:r w:rsidRPr="00C904A7">
        <w:t xml:space="preserve"> and </w:t>
      </w:r>
      <w:proofErr w:type="spellStart"/>
      <w:r w:rsidRPr="00C904A7">
        <w:t>DoD</w:t>
      </w:r>
      <w:proofErr w:type="spellEnd"/>
      <w:r w:rsidRPr="00C904A7">
        <w:t xml:space="preserve"> APL</w:t>
      </w:r>
    </w:p>
    <w:p w:rsidR="00C904A7" w:rsidRDefault="00C904A7" w:rsidP="00C904A7">
      <w:pPr>
        <w:pStyle w:val="Akapitzlist"/>
        <w:numPr>
          <w:ilvl w:val="1"/>
          <w:numId w:val="1"/>
        </w:numPr>
      </w:pPr>
      <w:r>
        <w:t xml:space="preserve">Gwarancja producenta – </w:t>
      </w:r>
      <w:r w:rsidR="00197A11">
        <w:rPr>
          <w:rFonts w:ascii="Calibri" w:hAnsi="Calibri" w:cs="Calibri"/>
        </w:rPr>
        <w:t xml:space="preserve">3 </w:t>
      </w:r>
      <w:proofErr w:type="spellStart"/>
      <w:r w:rsidR="00197A11">
        <w:rPr>
          <w:rFonts w:ascii="Calibri" w:hAnsi="Calibri" w:cs="Calibri"/>
        </w:rPr>
        <w:t>years</w:t>
      </w:r>
      <w:proofErr w:type="spellEnd"/>
      <w:r w:rsidR="00197A11">
        <w:rPr>
          <w:rFonts w:ascii="Calibri" w:hAnsi="Calibri" w:cs="Calibri"/>
        </w:rPr>
        <w:t xml:space="preserve"> Warranty </w:t>
      </w:r>
      <w:proofErr w:type="spellStart"/>
      <w:r w:rsidR="00197A11">
        <w:rPr>
          <w:rFonts w:ascii="Calibri" w:hAnsi="Calibri" w:cs="Calibri"/>
        </w:rPr>
        <w:t>incl</w:t>
      </w:r>
      <w:proofErr w:type="spellEnd"/>
      <w:r w:rsidR="00197A11">
        <w:rPr>
          <w:rFonts w:ascii="Calibri" w:hAnsi="Calibri" w:cs="Calibri"/>
        </w:rPr>
        <w:t xml:space="preserve">. 3 </w:t>
      </w:r>
      <w:proofErr w:type="spellStart"/>
      <w:r w:rsidR="00197A11">
        <w:rPr>
          <w:rFonts w:ascii="Calibri" w:hAnsi="Calibri" w:cs="Calibri"/>
        </w:rPr>
        <w:t>years</w:t>
      </w:r>
      <w:proofErr w:type="spellEnd"/>
      <w:r w:rsidR="00197A11">
        <w:rPr>
          <w:rFonts w:ascii="Calibri" w:hAnsi="Calibri" w:cs="Calibri"/>
        </w:rPr>
        <w:t xml:space="preserve"> </w:t>
      </w:r>
      <w:proofErr w:type="spellStart"/>
      <w:r w:rsidR="00197A11">
        <w:rPr>
          <w:rFonts w:ascii="Calibri" w:hAnsi="Calibri" w:cs="Calibri"/>
        </w:rPr>
        <w:t>components</w:t>
      </w:r>
      <w:proofErr w:type="spellEnd"/>
      <w:r w:rsidR="00197A11">
        <w:rPr>
          <w:rFonts w:ascii="Calibri" w:hAnsi="Calibri" w:cs="Calibri"/>
        </w:rPr>
        <w:t xml:space="preserve"> FES</w:t>
      </w:r>
    </w:p>
    <w:p w:rsidR="00C904A7" w:rsidRDefault="00C904A7" w:rsidP="00C904A7">
      <w:pPr>
        <w:pStyle w:val="Akapitzlist"/>
        <w:numPr>
          <w:ilvl w:val="1"/>
          <w:numId w:val="1"/>
        </w:numPr>
      </w:pPr>
      <w:r>
        <w:t>Wyposażenie dodatkowe:</w:t>
      </w:r>
    </w:p>
    <w:p w:rsidR="00C904A7" w:rsidRDefault="00C904A7" w:rsidP="00C904A7">
      <w:pPr>
        <w:pStyle w:val="Akapitzlist"/>
        <w:numPr>
          <w:ilvl w:val="2"/>
          <w:numId w:val="1"/>
        </w:numPr>
      </w:pPr>
      <w:r>
        <w:t>Kabel Ethernet</w:t>
      </w:r>
    </w:p>
    <w:p w:rsidR="00C904A7" w:rsidRDefault="00C904A7" w:rsidP="00C904A7">
      <w:pPr>
        <w:pStyle w:val="Akapitzlist"/>
        <w:numPr>
          <w:ilvl w:val="2"/>
          <w:numId w:val="1"/>
        </w:numPr>
      </w:pPr>
      <w:r>
        <w:t>Kabel SAS do serwera</w:t>
      </w:r>
    </w:p>
    <w:p w:rsidR="00C904A7" w:rsidRDefault="00C904A7" w:rsidP="00C904A7">
      <w:pPr>
        <w:pStyle w:val="Akapitzlist"/>
        <w:numPr>
          <w:ilvl w:val="2"/>
          <w:numId w:val="1"/>
        </w:numPr>
      </w:pPr>
      <w:r>
        <w:t>Karta SAS do serwera</w:t>
      </w:r>
    </w:p>
    <w:p w:rsidR="00C904A7" w:rsidRDefault="00C904A7" w:rsidP="00C904A7">
      <w:pPr>
        <w:pStyle w:val="Akapitzlist"/>
        <w:numPr>
          <w:ilvl w:val="2"/>
          <w:numId w:val="1"/>
        </w:numPr>
      </w:pPr>
      <w:r>
        <w:t>Taśma czyszcząca – 1 sztuka</w:t>
      </w:r>
    </w:p>
    <w:p w:rsidR="00C904A7" w:rsidRDefault="003C617C" w:rsidP="00C904A7">
      <w:pPr>
        <w:pStyle w:val="Akapitzlist"/>
        <w:numPr>
          <w:ilvl w:val="2"/>
          <w:numId w:val="1"/>
        </w:numPr>
      </w:pPr>
      <w:r>
        <w:lastRenderedPageBreak/>
        <w:t>Taśma LTO-6 – 15</w:t>
      </w:r>
      <w:r w:rsidR="00C904A7">
        <w:t xml:space="preserve"> sztuk</w:t>
      </w:r>
    </w:p>
    <w:p w:rsidR="00197A11" w:rsidRDefault="00197A11" w:rsidP="00197A11">
      <w:pPr>
        <w:pStyle w:val="Akapitzlist"/>
        <w:numPr>
          <w:ilvl w:val="1"/>
          <w:numId w:val="1"/>
        </w:numPr>
      </w:pPr>
      <w:r>
        <w:t>Dostawca w ramach dostawy zapewni instalację i konfigurację urządzenia w siedzibie Zamawiającego przez certyfikowanego inżyniera.</w:t>
      </w:r>
    </w:p>
    <w:p w:rsidR="001D005D" w:rsidRDefault="001D005D" w:rsidP="009C76DE">
      <w:pPr>
        <w:ind w:left="1416"/>
      </w:pPr>
    </w:p>
    <w:p w:rsidR="001D005D" w:rsidRDefault="001D005D"/>
    <w:sectPr w:rsidR="001D0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E1A3A"/>
    <w:multiLevelType w:val="hybridMultilevel"/>
    <w:tmpl w:val="D21C24C8"/>
    <w:lvl w:ilvl="0" w:tplc="2A72DB7E">
      <w:start w:val="1"/>
      <w:numFmt w:val="decimal"/>
      <w:lvlText w:val="%1)"/>
      <w:lvlJc w:val="left"/>
      <w:pPr>
        <w:tabs>
          <w:tab w:val="num" w:pos="56"/>
        </w:tabs>
        <w:ind w:left="113" w:hanging="113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0502F"/>
    <w:multiLevelType w:val="hybridMultilevel"/>
    <w:tmpl w:val="A5CC0570"/>
    <w:lvl w:ilvl="0" w:tplc="2A72DB7E">
      <w:start w:val="1"/>
      <w:numFmt w:val="decimal"/>
      <w:lvlText w:val="%1)"/>
      <w:lvlJc w:val="left"/>
      <w:pPr>
        <w:tabs>
          <w:tab w:val="num" w:pos="56"/>
        </w:tabs>
        <w:ind w:left="113" w:hanging="113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867F1E"/>
    <w:multiLevelType w:val="hybridMultilevel"/>
    <w:tmpl w:val="EAE4EB6E"/>
    <w:lvl w:ilvl="0" w:tplc="2A72DB7E">
      <w:start w:val="1"/>
      <w:numFmt w:val="decimal"/>
      <w:lvlText w:val="%1)"/>
      <w:lvlJc w:val="left"/>
      <w:pPr>
        <w:tabs>
          <w:tab w:val="num" w:pos="56"/>
        </w:tabs>
        <w:ind w:left="113" w:hanging="113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89388F"/>
    <w:multiLevelType w:val="hybridMultilevel"/>
    <w:tmpl w:val="097664FC"/>
    <w:lvl w:ilvl="0" w:tplc="2A72DB7E">
      <w:start w:val="1"/>
      <w:numFmt w:val="decimal"/>
      <w:lvlText w:val="%1)"/>
      <w:lvlJc w:val="left"/>
      <w:pPr>
        <w:tabs>
          <w:tab w:val="num" w:pos="56"/>
        </w:tabs>
        <w:ind w:left="113" w:hanging="113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857130"/>
    <w:multiLevelType w:val="hybridMultilevel"/>
    <w:tmpl w:val="2CE00034"/>
    <w:lvl w:ilvl="0" w:tplc="2A72DB7E">
      <w:start w:val="1"/>
      <w:numFmt w:val="decimal"/>
      <w:lvlText w:val="%1)"/>
      <w:lvlJc w:val="left"/>
      <w:pPr>
        <w:tabs>
          <w:tab w:val="num" w:pos="56"/>
        </w:tabs>
        <w:ind w:left="113" w:hanging="113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09418E"/>
    <w:multiLevelType w:val="hybridMultilevel"/>
    <w:tmpl w:val="52785EC2"/>
    <w:lvl w:ilvl="0" w:tplc="2A72DB7E">
      <w:start w:val="1"/>
      <w:numFmt w:val="decimal"/>
      <w:lvlText w:val="%1)"/>
      <w:lvlJc w:val="left"/>
      <w:pPr>
        <w:tabs>
          <w:tab w:val="num" w:pos="56"/>
        </w:tabs>
        <w:ind w:left="113" w:hanging="113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711298"/>
    <w:multiLevelType w:val="hybridMultilevel"/>
    <w:tmpl w:val="3016427C"/>
    <w:lvl w:ilvl="0" w:tplc="2A72DB7E">
      <w:start w:val="1"/>
      <w:numFmt w:val="decimal"/>
      <w:lvlText w:val="%1)"/>
      <w:lvlJc w:val="left"/>
      <w:pPr>
        <w:tabs>
          <w:tab w:val="num" w:pos="56"/>
        </w:tabs>
        <w:ind w:left="113" w:hanging="113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741848"/>
    <w:multiLevelType w:val="hybridMultilevel"/>
    <w:tmpl w:val="4D7E5400"/>
    <w:lvl w:ilvl="0" w:tplc="2A72DB7E">
      <w:start w:val="1"/>
      <w:numFmt w:val="decimal"/>
      <w:lvlText w:val="%1)"/>
      <w:lvlJc w:val="left"/>
      <w:pPr>
        <w:tabs>
          <w:tab w:val="num" w:pos="56"/>
        </w:tabs>
        <w:ind w:left="113" w:hanging="113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A22F9B"/>
    <w:multiLevelType w:val="hybridMultilevel"/>
    <w:tmpl w:val="FCCA833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8E17D2"/>
    <w:multiLevelType w:val="hybridMultilevel"/>
    <w:tmpl w:val="0526E6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7D804EC">
      <w:start w:val="1"/>
      <w:numFmt w:val="bullet"/>
      <w:lvlText w:val=""/>
      <w:lvlJc w:val="left"/>
      <w:pPr>
        <w:tabs>
          <w:tab w:val="num" w:pos="2187"/>
        </w:tabs>
        <w:ind w:left="2187" w:hanging="567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252B5D"/>
    <w:multiLevelType w:val="hybridMultilevel"/>
    <w:tmpl w:val="9F8C3606"/>
    <w:lvl w:ilvl="0" w:tplc="2A72DB7E">
      <w:start w:val="1"/>
      <w:numFmt w:val="decimal"/>
      <w:lvlText w:val="%1)"/>
      <w:lvlJc w:val="left"/>
      <w:pPr>
        <w:tabs>
          <w:tab w:val="num" w:pos="56"/>
        </w:tabs>
        <w:ind w:left="113" w:hanging="113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8D52BE"/>
    <w:multiLevelType w:val="hybridMultilevel"/>
    <w:tmpl w:val="2BF000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9AA46AC"/>
    <w:multiLevelType w:val="hybridMultilevel"/>
    <w:tmpl w:val="C5E80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5D"/>
    <w:rsid w:val="00197A11"/>
    <w:rsid w:val="001D005D"/>
    <w:rsid w:val="003C617C"/>
    <w:rsid w:val="008552D2"/>
    <w:rsid w:val="009A5B4B"/>
    <w:rsid w:val="009C76DE"/>
    <w:rsid w:val="00B64F0A"/>
    <w:rsid w:val="00C904A7"/>
    <w:rsid w:val="00D23A44"/>
    <w:rsid w:val="00DC4435"/>
    <w:rsid w:val="00DE4C19"/>
    <w:rsid w:val="00DF6FF4"/>
    <w:rsid w:val="00F0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BA3CD"/>
  <w15:chartTrackingRefBased/>
  <w15:docId w15:val="{C4F3903E-71AF-4EF5-8D6B-C4272AD1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005D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9C76DE"/>
    <w:pPr>
      <w:widowControl w:val="0"/>
      <w:spacing w:after="12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C76DE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9C76DE"/>
    <w:pPr>
      <w:suppressAutoHyphens/>
      <w:spacing w:after="0" w:line="360" w:lineRule="auto"/>
      <w:ind w:left="720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1416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J.Swiecicki@wup.opole.local</dc:creator>
  <cp:keywords/>
  <dc:description/>
  <cp:lastModifiedBy>M.Kantoch@wup.opole.local</cp:lastModifiedBy>
  <cp:revision>8</cp:revision>
  <dcterms:created xsi:type="dcterms:W3CDTF">2017-10-23T10:02:00Z</dcterms:created>
  <dcterms:modified xsi:type="dcterms:W3CDTF">2017-10-27T11:42:00Z</dcterms:modified>
</cp:coreProperties>
</file>