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742DB92D" w:rsidR="00CC028A" w:rsidRPr="0002497D" w:rsidRDefault="006D683C" w:rsidP="006D683C">
      <w:pPr>
        <w:ind w:left="0"/>
        <w:rPr>
          <w:rFonts w:ascii="Times New Roman" w:hAnsi="Times New Roman" w:cs="Times New Roman"/>
          <w:sz w:val="20"/>
          <w:szCs w:val="20"/>
        </w:rPr>
      </w:pP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Postępowanie nr  </w:t>
      </w:r>
      <w:r w:rsidR="0073126C">
        <w:rPr>
          <w:rFonts w:ascii="Times New Roman" w:hAnsi="Times New Roman" w:cs="Times New Roman"/>
          <w:b/>
          <w:bCs/>
          <w:sz w:val="20"/>
          <w:szCs w:val="20"/>
        </w:rPr>
        <w:t>30/2022</w:t>
      </w:r>
      <w:r w:rsidR="00134D2A">
        <w:rPr>
          <w:rFonts w:ascii="Times New Roman" w:hAnsi="Times New Roman" w:cs="Times New Roman"/>
          <w:b/>
          <w:bCs/>
          <w:sz w:val="20"/>
          <w:szCs w:val="20"/>
        </w:rPr>
        <w:t xml:space="preserve"> -A</w:t>
      </w: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CC028A"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C028A" w:rsidRPr="0002497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134D2A">
        <w:rPr>
          <w:rFonts w:ascii="Times New Roman" w:hAnsi="Times New Roman" w:cs="Times New Roman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63EC3A2F" w14:textId="77777777" w:rsidR="0002497D" w:rsidRPr="0002497D" w:rsidRDefault="0002497D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Wykaz osób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739"/>
        <w:gridCol w:w="3326"/>
        <w:gridCol w:w="1575"/>
      </w:tblGrid>
      <w:tr w:rsidR="0002497D" w:rsidRPr="0002497D" w14:paraId="0265A65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7881084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92822A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Imię i nazwisko osoby,</w:t>
            </w:r>
            <w:r w:rsidRPr="0002497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  <w:t xml:space="preserve"> </w:t>
            </w:r>
          </w:p>
          <w:p w14:paraId="63C72362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 xml:space="preserve">która będzie uczestniczyła w wykonywaniu zamówienia </w:t>
            </w:r>
          </w:p>
        </w:tc>
        <w:tc>
          <w:tcPr>
            <w:tcW w:w="1835" w:type="pct"/>
            <w:vAlign w:val="center"/>
          </w:tcPr>
          <w:p w14:paraId="69A54CF4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Kwalifikacje zawodowe/uprawnienia/doświadczenie /wykształcenie</w:t>
            </w:r>
          </w:p>
        </w:tc>
        <w:tc>
          <w:tcPr>
            <w:tcW w:w="869" w:type="pct"/>
            <w:vAlign w:val="center"/>
          </w:tcPr>
          <w:p w14:paraId="05860B21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Informacja o podstawie do dysponowania osobą**</w:t>
            </w:r>
          </w:p>
        </w:tc>
      </w:tr>
      <w:tr w:rsidR="0002497D" w:rsidRPr="0002497D" w14:paraId="371CB229" w14:textId="77777777" w:rsidTr="00AD0072">
        <w:trPr>
          <w:trHeight w:val="1170"/>
          <w:tblHeader/>
          <w:jc w:val="center"/>
        </w:trPr>
        <w:tc>
          <w:tcPr>
            <w:tcW w:w="233" w:type="pct"/>
            <w:vAlign w:val="center"/>
          </w:tcPr>
          <w:p w14:paraId="10AB17A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EB7E094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>W ZAKRESIE TŁUMACZENIA PISEMNEGO PRZYSIĘGŁEGO</w:t>
            </w:r>
          </w:p>
          <w:p w14:paraId="3F2F55FF" w14:textId="77777777" w:rsidR="0002497D" w:rsidRPr="0002497D" w:rsidRDefault="0002497D" w:rsidP="0002497D">
            <w:pPr>
              <w:spacing w:before="100" w:after="1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przysięgły języka angielskiego</w:t>
            </w:r>
          </w:p>
          <w:p w14:paraId="1602F560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0A8C2045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3CBEB9FA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wpisu na listę tłumaczy przysięgłych</w:t>
            </w:r>
          </w:p>
          <w:p w14:paraId="7BF18D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7CCF487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568F6C5D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62EBA523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52B0C2E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>W ZAKRESIE TŁUMACZENIA PISEMNEGO PRZYSIĘGŁEGO</w:t>
            </w:r>
          </w:p>
          <w:p w14:paraId="5F7EF9B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przysięgły języka rosyjskiego</w:t>
            </w:r>
          </w:p>
          <w:p w14:paraId="253F5D8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0AF45279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5A0CAF8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wpisu na listę tłumaczy przysięgłych</w:t>
            </w:r>
          </w:p>
          <w:p w14:paraId="33B73B31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17669C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18EBAC4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573D01A7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5A7543A6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>W ZAKRESIE TŁUMACZENIA PISEMNEGO PRZYSIĘGŁEGO</w:t>
            </w:r>
          </w:p>
          <w:p w14:paraId="5FB12B4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przysięgły języka ukraińskiego</w:t>
            </w:r>
          </w:p>
          <w:p w14:paraId="2AD6BCF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0B1CAFC5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668FD01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wpisu na listę tłumaczy przysięgłych</w:t>
            </w:r>
          </w:p>
          <w:p w14:paraId="362ECCAF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3C6F369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2719C8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2B9FBE9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2A600C23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 xml:space="preserve">W ZAKRESIE TŁUMACZENIA USTNEGO </w:t>
            </w: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br/>
            </w: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t>i pisemnego zwykłego</w:t>
            </w:r>
          </w:p>
          <w:p w14:paraId="41BE6DA9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języka angielskiego</w:t>
            </w:r>
          </w:p>
          <w:p w14:paraId="4181C928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2B0ED86D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73919FB7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Wykształcenie</w:t>
            </w:r>
          </w:p>
          <w:p w14:paraId="34A932AE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  <w:p w14:paraId="5A0A192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Doświadczenie zawodowe</w:t>
            </w:r>
          </w:p>
          <w:p w14:paraId="50739BC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7E2BD404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B877D60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0B8EE9A6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4A62980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 xml:space="preserve">W ZAKRESIE TŁUMACZENIA USTNEGO </w:t>
            </w: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br/>
            </w: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t>i pisemnego zwykłego</w:t>
            </w:r>
          </w:p>
          <w:p w14:paraId="7592BCB5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języka rosyjskiego</w:t>
            </w:r>
          </w:p>
          <w:p w14:paraId="195E6836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55D0AE37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41B86293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Wykształcenie</w:t>
            </w:r>
          </w:p>
          <w:p w14:paraId="59AA7F23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  <w:p w14:paraId="7CDC447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Doświadczenie zawodowe</w:t>
            </w:r>
          </w:p>
          <w:p w14:paraId="293B98DF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6E645E6D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E7E993F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37E1966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6454C988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t xml:space="preserve">W ZAKRESIE TŁUMACZENIA USTNEGO </w:t>
            </w: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br/>
              <w:t>i pisemnego zwykłego</w:t>
            </w:r>
          </w:p>
          <w:p w14:paraId="23C462DD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języka ukraińskiego</w:t>
            </w:r>
          </w:p>
          <w:p w14:paraId="401186CF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7B6D9AD2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36D97282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Wykształcenie</w:t>
            </w:r>
          </w:p>
          <w:p w14:paraId="4F0AC7C2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  <w:p w14:paraId="6B9E31D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Doświadczenie zawodowe</w:t>
            </w:r>
          </w:p>
          <w:p w14:paraId="2EEB198A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0C3F968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CA0EC8" w14:textId="4CE217F4" w:rsidR="0002497D" w:rsidRPr="0002497D" w:rsidRDefault="0002497D" w:rsidP="0002497D">
      <w:pPr>
        <w:shd w:val="clear" w:color="auto" w:fill="FFFFFF"/>
        <w:spacing w:before="240"/>
        <w:ind w:left="868" w:hanging="868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……………………………………………, </w:t>
      </w:r>
      <w:r w:rsidRPr="0002497D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pl-PL"/>
        </w:rPr>
        <w:t xml:space="preserve">dnia </w:t>
      </w: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…………………. 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r.</w:t>
      </w:r>
    </w:p>
    <w:p w14:paraId="37A5E31A" w14:textId="77777777" w:rsidR="0002497D" w:rsidRPr="0002497D" w:rsidRDefault="0002497D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t>(miejscowość)</w:t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Wykonawcy</w:t>
      </w:r>
      <w:r w:rsidRPr="000249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*</w:t>
      </w:r>
    </w:p>
    <w:p w14:paraId="72062B1E" w14:textId="77777777" w:rsidR="0002497D" w:rsidRPr="0002497D" w:rsidRDefault="0002497D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Informacja dla Wykonawcy:</w:t>
      </w:r>
    </w:p>
    <w:p w14:paraId="71B11375" w14:textId="77777777" w:rsidR="0002497D" w:rsidRPr="0002497D" w:rsidRDefault="0002497D" w:rsidP="0002497D">
      <w:pPr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*Wykaz osób musi być opatrzony przez Wykonawcę/osobę lub osoby uprawnione do reprezentowania Wykonawcy </w:t>
      </w:r>
      <w:r w:rsidRPr="00024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kwalifikowanym podpisem elektronicznym, podpisem zaufanym lub podpisem osobistym.</w:t>
      </w:r>
    </w:p>
    <w:p w14:paraId="5B3F7980" w14:textId="68EC368B" w:rsidR="00CC028A" w:rsidRPr="00CE6304" w:rsidRDefault="0002497D" w:rsidP="0002497D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>**</w:t>
      </w:r>
      <w:r w:rsidRPr="0002497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 będzie dysponował zasobami niezbędnymi do realizacji zamówienia. W tym celu musi w szczególności przedstawić zobowiązanie tych podmiotów do oddania mu do dyspozycji niezbędnych zasobów na okres korzystania z nich przy wykonywaniu zamówienia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BF71" w14:textId="77777777" w:rsidR="00E810B0" w:rsidRDefault="00E810B0" w:rsidP="008C5A59">
      <w:r>
        <w:separator/>
      </w:r>
    </w:p>
  </w:endnote>
  <w:endnote w:type="continuationSeparator" w:id="0">
    <w:p w14:paraId="3B6BA4ED" w14:textId="77777777" w:rsidR="00E810B0" w:rsidRDefault="00E810B0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211F" w14:textId="77777777" w:rsidR="00E810B0" w:rsidRDefault="00E810B0" w:rsidP="008C5A59">
      <w:r>
        <w:separator/>
      </w:r>
    </w:p>
  </w:footnote>
  <w:footnote w:type="continuationSeparator" w:id="0">
    <w:p w14:paraId="1EF26A08" w14:textId="77777777" w:rsidR="00E810B0" w:rsidRDefault="00E810B0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898890">
    <w:abstractNumId w:val="4"/>
  </w:num>
  <w:num w:numId="2" w16cid:durableId="1602225467">
    <w:abstractNumId w:val="19"/>
  </w:num>
  <w:num w:numId="3" w16cid:durableId="1891259694">
    <w:abstractNumId w:val="22"/>
  </w:num>
  <w:num w:numId="4" w16cid:durableId="1452893239">
    <w:abstractNumId w:val="21"/>
  </w:num>
  <w:num w:numId="5" w16cid:durableId="1415084183">
    <w:abstractNumId w:val="0"/>
  </w:num>
  <w:num w:numId="6" w16cid:durableId="383717236">
    <w:abstractNumId w:val="17"/>
  </w:num>
  <w:num w:numId="7" w16cid:durableId="135613902">
    <w:abstractNumId w:val="2"/>
  </w:num>
  <w:num w:numId="8" w16cid:durableId="476997505">
    <w:abstractNumId w:val="1"/>
  </w:num>
  <w:num w:numId="9" w16cid:durableId="982926154">
    <w:abstractNumId w:val="20"/>
  </w:num>
  <w:num w:numId="10" w16cid:durableId="2113502135">
    <w:abstractNumId w:val="6"/>
  </w:num>
  <w:num w:numId="11" w16cid:durableId="2101103347">
    <w:abstractNumId w:val="18"/>
  </w:num>
  <w:num w:numId="12" w16cid:durableId="1021738021">
    <w:abstractNumId w:val="14"/>
  </w:num>
  <w:num w:numId="13" w16cid:durableId="280915569">
    <w:abstractNumId w:val="16"/>
  </w:num>
  <w:num w:numId="14" w16cid:durableId="366301718">
    <w:abstractNumId w:val="26"/>
  </w:num>
  <w:num w:numId="15" w16cid:durableId="862206464">
    <w:abstractNumId w:val="10"/>
  </w:num>
  <w:num w:numId="16" w16cid:durableId="24990971">
    <w:abstractNumId w:val="27"/>
  </w:num>
  <w:num w:numId="17" w16cid:durableId="8681548">
    <w:abstractNumId w:val="25"/>
  </w:num>
  <w:num w:numId="18" w16cid:durableId="1629775344">
    <w:abstractNumId w:val="23"/>
  </w:num>
  <w:num w:numId="19" w16cid:durableId="957565462">
    <w:abstractNumId w:val="12"/>
  </w:num>
  <w:num w:numId="20" w16cid:durableId="357433897">
    <w:abstractNumId w:val="24"/>
  </w:num>
  <w:num w:numId="21" w16cid:durableId="1700736497">
    <w:abstractNumId w:val="7"/>
  </w:num>
  <w:num w:numId="22" w16cid:durableId="1420060208">
    <w:abstractNumId w:val="13"/>
  </w:num>
  <w:num w:numId="23" w16cid:durableId="638652984">
    <w:abstractNumId w:val="8"/>
  </w:num>
  <w:num w:numId="24" w16cid:durableId="103303878">
    <w:abstractNumId w:val="5"/>
  </w:num>
  <w:num w:numId="25" w16cid:durableId="771559633">
    <w:abstractNumId w:val="9"/>
  </w:num>
  <w:num w:numId="26" w16cid:durableId="1622346460">
    <w:abstractNumId w:val="3"/>
  </w:num>
  <w:num w:numId="27" w16cid:durableId="2016180144">
    <w:abstractNumId w:val="15"/>
  </w:num>
  <w:num w:numId="28" w16cid:durableId="1985890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97D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34D2A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84B2E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3126C"/>
    <w:rsid w:val="00757F07"/>
    <w:rsid w:val="00774764"/>
    <w:rsid w:val="007A4B2C"/>
    <w:rsid w:val="007B4C71"/>
    <w:rsid w:val="007C2D96"/>
    <w:rsid w:val="007E3F55"/>
    <w:rsid w:val="007F1D01"/>
    <w:rsid w:val="00810F70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AF49CF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64FE6"/>
    <w:rsid w:val="00E810B0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Mariusz Kańtoch</cp:lastModifiedBy>
  <cp:revision>2</cp:revision>
  <dcterms:created xsi:type="dcterms:W3CDTF">2022-04-27T11:39:00Z</dcterms:created>
  <dcterms:modified xsi:type="dcterms:W3CDTF">2022-04-27T11:39:00Z</dcterms:modified>
</cp:coreProperties>
</file>